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2146"/>
        <w:gridCol w:w="2358"/>
        <w:gridCol w:w="1268"/>
        <w:gridCol w:w="5020"/>
        <w:gridCol w:w="1349"/>
      </w:tblGrid>
      <w:tr w:rsidR="00FE02F5" w:rsidRPr="00F935A7" w14:paraId="5AFA044E" w14:textId="77777777" w:rsidTr="00246107">
        <w:trPr>
          <w:cantSplit/>
          <w:jc w:val="center"/>
        </w:trPr>
        <w:tc>
          <w:tcPr>
            <w:tcW w:w="6577" w:type="dxa"/>
            <w:gridSpan w:val="3"/>
          </w:tcPr>
          <w:p w14:paraId="0715B493" w14:textId="7E0059A9" w:rsidR="00FE02F5" w:rsidRPr="00F326B4" w:rsidRDefault="00246107" w:rsidP="00FE02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left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spacing w:val="-4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editId="69A345C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260350</wp:posOffset>
                  </wp:positionV>
                  <wp:extent cx="3613150" cy="7048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57" b="12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6" w:type="dxa"/>
            <w:gridSpan w:val="3"/>
          </w:tcPr>
          <w:p w14:paraId="228C8C41" w14:textId="77777777" w:rsidR="00FE02F5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  <w:r w:rsidRPr="00E438AF">
              <w:rPr>
                <w:rFonts w:cs="Arial"/>
                <w:b/>
                <w:bCs/>
                <w:sz w:val="24"/>
                <w:szCs w:val="32"/>
              </w:rPr>
              <w:t xml:space="preserve"> </w:t>
            </w:r>
          </w:p>
          <w:p w14:paraId="23DD818A" w14:textId="77777777" w:rsidR="00FE02F5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 w:val="24"/>
                <w:szCs w:val="32"/>
              </w:rPr>
            </w:pPr>
          </w:p>
          <w:p w14:paraId="63DAC665" w14:textId="378D0DAF" w:rsidR="00FE02F5" w:rsidRPr="00F935A7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Comments and Observations Form</w:t>
            </w:r>
          </w:p>
        </w:tc>
      </w:tr>
      <w:tr w:rsidR="008C01F4" w:rsidRPr="00F935A7" w14:paraId="24028421" w14:textId="77777777" w:rsidTr="00246107">
        <w:trPr>
          <w:cantSplit/>
          <w:jc w:val="center"/>
        </w:trPr>
        <w:tc>
          <w:tcPr>
            <w:tcW w:w="6577" w:type="dxa"/>
            <w:gridSpan w:val="3"/>
            <w:vMerge w:val="restart"/>
          </w:tcPr>
          <w:p w14:paraId="25B66EDC" w14:textId="0C68FF02" w:rsidR="008C01F4" w:rsidRPr="00F935A7" w:rsidRDefault="00D955A1" w:rsidP="00534A9C">
            <w:pPr>
              <w:pStyle w:val="ISOComments"/>
              <w:spacing w:before="60" w:after="60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7476" w:type="dxa"/>
            <w:gridSpan w:val="3"/>
          </w:tcPr>
          <w:p w14:paraId="62C7BF4B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246107" w:rsidRPr="00F935A7" w14:paraId="7BCA28D5" w14:textId="77777777" w:rsidTr="00246107">
        <w:trPr>
          <w:cantSplit/>
          <w:jc w:val="center"/>
        </w:trPr>
        <w:tc>
          <w:tcPr>
            <w:tcW w:w="6577" w:type="dxa"/>
            <w:gridSpan w:val="3"/>
            <w:vMerge/>
          </w:tcPr>
          <w:p w14:paraId="0F939E56" w14:textId="77777777" w:rsidR="008C01F4" w:rsidRPr="00F935A7" w:rsidRDefault="008C01F4" w:rsidP="0009759F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249" w:type="dxa"/>
          </w:tcPr>
          <w:p w14:paraId="2D2E137F" w14:textId="52A6BE1F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A24B2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5BAEC933" w14:textId="0D952C29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774F9A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349" w:type="dxa"/>
          </w:tcPr>
          <w:p w14:paraId="5B69901A" w14:textId="77777777" w:rsidR="008C01F4" w:rsidRPr="00F935A7" w:rsidRDefault="008C01F4" w:rsidP="0009759F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246107" w:rsidRPr="00F935A7" w14:paraId="7C9B2F7B" w14:textId="77777777" w:rsidTr="00246107">
        <w:trPr>
          <w:cantSplit/>
          <w:jc w:val="center"/>
        </w:trPr>
        <w:tc>
          <w:tcPr>
            <w:tcW w:w="1912" w:type="dxa"/>
          </w:tcPr>
          <w:p w14:paraId="158D6918" w14:textId="77777777" w:rsidR="008C01F4" w:rsidRPr="00F935A7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14:paraId="6D057EFB" w14:textId="77777777" w:rsidR="008C01F4" w:rsidRPr="00F935A7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2519" w:type="dxa"/>
          </w:tcPr>
          <w:p w14:paraId="06E5450B" w14:textId="77777777" w:rsidR="008C01F4" w:rsidRPr="00F935A7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9" w:type="dxa"/>
          </w:tcPr>
          <w:p w14:paraId="2496732A" w14:textId="77777777" w:rsidR="008C01F4" w:rsidRPr="00F935A7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5878" w:type="dxa"/>
          </w:tcPr>
          <w:p w14:paraId="3ACCE6A1" w14:textId="77777777" w:rsidR="008C01F4" w:rsidRPr="00F935A7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1349" w:type="dxa"/>
          </w:tcPr>
          <w:p w14:paraId="61B87631" w14:textId="77777777" w:rsidR="008C01F4" w:rsidRPr="00763966" w:rsidRDefault="008C01F4" w:rsidP="0009759F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246107" w:rsidRPr="00F935A7" w14:paraId="5BC431F7" w14:textId="77777777" w:rsidTr="00246107">
        <w:trPr>
          <w:cantSplit/>
          <w:jc w:val="center"/>
        </w:trPr>
        <w:tc>
          <w:tcPr>
            <w:tcW w:w="1912" w:type="dxa"/>
          </w:tcPr>
          <w:p w14:paraId="68798149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2146" w:type="dxa"/>
          </w:tcPr>
          <w:p w14:paraId="1861B440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2519" w:type="dxa"/>
          </w:tcPr>
          <w:p w14:paraId="774CAFD9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249" w:type="dxa"/>
          </w:tcPr>
          <w:p w14:paraId="5403054D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878" w:type="dxa"/>
          </w:tcPr>
          <w:p w14:paraId="7FF78824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5D608B13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246107" w:rsidRPr="00F935A7" w14:paraId="1A93CAA2" w14:textId="77777777" w:rsidTr="00246107">
        <w:trPr>
          <w:cantSplit/>
          <w:jc w:val="center"/>
        </w:trPr>
        <w:tc>
          <w:tcPr>
            <w:tcW w:w="1912" w:type="dxa"/>
          </w:tcPr>
          <w:p w14:paraId="10BDB74F" w14:textId="75764EB3" w:rsidR="008C01F4" w:rsidRPr="00F935A7" w:rsidRDefault="00246107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t>Section 3.2</w:t>
            </w:r>
          </w:p>
        </w:tc>
        <w:tc>
          <w:tcPr>
            <w:tcW w:w="2146" w:type="dxa"/>
          </w:tcPr>
          <w:p w14:paraId="592E1EB9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14:paraId="595D94EB" w14:textId="5F8CB760" w:rsidR="008C01F4" w:rsidRPr="00F935A7" w:rsidRDefault="008D0F3D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</w:t>
            </w:r>
          </w:p>
        </w:tc>
        <w:tc>
          <w:tcPr>
            <w:tcW w:w="249" w:type="dxa"/>
          </w:tcPr>
          <w:p w14:paraId="7626E2EB" w14:textId="211E2EF4" w:rsidR="008C01F4" w:rsidRPr="00F935A7" w:rsidRDefault="00246107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  <w:r>
              <w:t>Denatured Industrial Ethanol</w:t>
            </w:r>
          </w:p>
        </w:tc>
        <w:tc>
          <w:tcPr>
            <w:tcW w:w="5878" w:type="dxa"/>
          </w:tcPr>
          <w:p w14:paraId="2CAC1C6C" w14:textId="48918446" w:rsidR="00246107" w:rsidRDefault="00246107" w:rsidP="00246107">
            <w:pPr>
              <w:ind w:left="739" w:right="14"/>
            </w:pPr>
            <w:r>
              <w:t>The draft currently specifies that denatured ethanol shall be denatured by the addition of</w:t>
            </w:r>
            <w:r>
              <w:t xml:space="preserve"> </w:t>
            </w:r>
            <w:r>
              <w:t>Denatonium Benzoate. We recommend that methyl violet dye be included for blue methylated spirit.</w:t>
            </w:r>
          </w:p>
          <w:p w14:paraId="4CDC529F" w14:textId="66A1B0CA" w:rsidR="008C01F4" w:rsidRPr="00F935A7" w:rsidRDefault="008C01F4" w:rsidP="22127787">
            <w:pPr>
              <w:pStyle w:val="ISOChange"/>
              <w:spacing w:before="60" w:after="60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3B5A8457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46107" w:rsidRPr="00F935A7" w14:paraId="7F1485E7" w14:textId="77777777" w:rsidTr="00246107">
        <w:trPr>
          <w:cantSplit/>
          <w:jc w:val="center"/>
        </w:trPr>
        <w:tc>
          <w:tcPr>
            <w:tcW w:w="1912" w:type="dxa"/>
          </w:tcPr>
          <w:p w14:paraId="32D17834" w14:textId="7C21FC67" w:rsidR="008C01F4" w:rsidRPr="00F935A7" w:rsidRDefault="00246107" w:rsidP="00246107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t xml:space="preserve">Section 4.2, </w:t>
            </w:r>
          </w:p>
        </w:tc>
        <w:tc>
          <w:tcPr>
            <w:tcW w:w="2146" w:type="dxa"/>
          </w:tcPr>
          <w:p w14:paraId="28FD2414" w14:textId="008FE5D4" w:rsidR="008C01F4" w:rsidRPr="00F935A7" w:rsidRDefault="00246107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t>Table 1 —</w:t>
            </w:r>
            <w:r>
              <w:t xml:space="preserve"> </w:t>
            </w:r>
            <w:r>
              <w:t>Chemical Requirements</w:t>
            </w:r>
          </w:p>
        </w:tc>
        <w:tc>
          <w:tcPr>
            <w:tcW w:w="2519" w:type="dxa"/>
          </w:tcPr>
          <w:p w14:paraId="125DEE28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9" w:type="dxa"/>
          </w:tcPr>
          <w:p w14:paraId="388634AC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5878" w:type="dxa"/>
          </w:tcPr>
          <w:p w14:paraId="0B72BC47" w14:textId="77777777" w:rsidR="00246107" w:rsidRDefault="00246107" w:rsidP="00246107">
            <w:pPr>
              <w:spacing w:after="179"/>
              <w:ind w:left="739" w:right="14"/>
            </w:pPr>
            <w:r>
              <w:t>We propose that the minimum ethanol percentage for Grade 3 and Grade 4 be revised from a minimum of 95% to 93%. This adjustment reflects practical industry formulations and will enhance accessibility and affordability without significantly compromising performance or safety for intended industrial applications.</w:t>
            </w:r>
          </w:p>
          <w:p w14:paraId="0F9F708C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349" w:type="dxa"/>
          </w:tcPr>
          <w:p w14:paraId="72AD57F7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46107" w:rsidRPr="00F935A7" w14:paraId="37345ED5" w14:textId="77777777" w:rsidTr="00246107">
        <w:trPr>
          <w:cantSplit/>
          <w:jc w:val="center"/>
        </w:trPr>
        <w:tc>
          <w:tcPr>
            <w:tcW w:w="1912" w:type="dxa"/>
          </w:tcPr>
          <w:p w14:paraId="5161F3C4" w14:textId="1520895F" w:rsidR="008C01F4" w:rsidRPr="00F935A7" w:rsidRDefault="00246107" w:rsidP="00246107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lastRenderedPageBreak/>
              <w:t xml:space="preserve">Section 4.2, </w:t>
            </w:r>
          </w:p>
        </w:tc>
        <w:tc>
          <w:tcPr>
            <w:tcW w:w="2146" w:type="dxa"/>
          </w:tcPr>
          <w:p w14:paraId="35D181FE" w14:textId="0AA4E4D6" w:rsidR="008C01F4" w:rsidRPr="00F935A7" w:rsidRDefault="00246107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t>Table 1, Point iii — Permanganate Time</w:t>
            </w:r>
            <w:bookmarkStart w:id="0" w:name="_GoBack"/>
            <w:bookmarkEnd w:id="0"/>
          </w:p>
        </w:tc>
        <w:tc>
          <w:tcPr>
            <w:tcW w:w="2519" w:type="dxa"/>
          </w:tcPr>
          <w:p w14:paraId="4174B44E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9" w:type="dxa"/>
          </w:tcPr>
          <w:p w14:paraId="3535F5AB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5878" w:type="dxa"/>
          </w:tcPr>
          <w:p w14:paraId="77DCBD71" w14:textId="77777777" w:rsidR="00246107" w:rsidRDefault="00246107" w:rsidP="00246107">
            <w:pPr>
              <w:spacing w:after="174" w:line="262" w:lineRule="auto"/>
              <w:ind w:left="715" w:firstLine="5"/>
              <w:jc w:val="left"/>
            </w:pPr>
            <w:r>
              <w:t>We would appreciate clarification on how the permanganate time specification was determined, given that denatured ethanol typically does not possess a defined permanganate time. Understanding the rationale or basis for this inclusion will help stakeholders align with testing and compliance expectations appropriately.</w:t>
            </w:r>
          </w:p>
          <w:p w14:paraId="721E7916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349" w:type="dxa"/>
          </w:tcPr>
          <w:p w14:paraId="16182446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46107" w:rsidRPr="00F935A7" w14:paraId="184E0997" w14:textId="77777777" w:rsidTr="00246107">
        <w:trPr>
          <w:cantSplit/>
          <w:jc w:val="center"/>
        </w:trPr>
        <w:tc>
          <w:tcPr>
            <w:tcW w:w="1912" w:type="dxa"/>
          </w:tcPr>
          <w:p w14:paraId="6F26DD34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14:paraId="41010D33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14:paraId="60643A5D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9" w:type="dxa"/>
          </w:tcPr>
          <w:p w14:paraId="001FDDA7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5878" w:type="dxa"/>
          </w:tcPr>
          <w:p w14:paraId="6186F74E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349" w:type="dxa"/>
          </w:tcPr>
          <w:p w14:paraId="11CA488D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246107" w:rsidRPr="00F935A7" w14:paraId="5C5953F0" w14:textId="77777777" w:rsidTr="00246107">
        <w:trPr>
          <w:cantSplit/>
          <w:jc w:val="center"/>
        </w:trPr>
        <w:tc>
          <w:tcPr>
            <w:tcW w:w="1912" w:type="dxa"/>
          </w:tcPr>
          <w:p w14:paraId="04D29A76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14:paraId="1E7C419D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19" w:type="dxa"/>
          </w:tcPr>
          <w:p w14:paraId="1FEDE5F9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49" w:type="dxa"/>
          </w:tcPr>
          <w:p w14:paraId="049C554E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5878" w:type="dxa"/>
          </w:tcPr>
          <w:p w14:paraId="7C814EA0" w14:textId="77777777" w:rsidR="008C01F4" w:rsidRPr="00F935A7" w:rsidRDefault="008C01F4" w:rsidP="0009759F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349" w:type="dxa"/>
          </w:tcPr>
          <w:p w14:paraId="07B2404C" w14:textId="77777777" w:rsidR="008C01F4" w:rsidRPr="00F935A7" w:rsidRDefault="008C01F4" w:rsidP="0009759F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3A92DD4F" w:rsidR="00FE02F5" w:rsidRPr="00FE02F5" w:rsidRDefault="00FE02F5" w:rsidP="00BA2AEE">
      <w:pPr>
        <w:ind w:left="-709"/>
        <w:jc w:val="left"/>
        <w:rPr>
          <w:rFonts w:cs="Arial"/>
          <w:b/>
          <w:sz w:val="18"/>
          <w:szCs w:val="18"/>
        </w:rPr>
      </w:pPr>
      <w:r w:rsidRPr="00FE02F5">
        <w:rPr>
          <w:sz w:val="28"/>
          <w:szCs w:val="18"/>
          <w:vertAlign w:val="superscript"/>
        </w:rPr>
        <w:t>1</w:t>
      </w:r>
      <w:r w:rsidRPr="00FE02F5">
        <w:rPr>
          <w:sz w:val="18"/>
          <w:szCs w:val="18"/>
        </w:rPr>
        <w:t xml:space="preserve"> GE: General comment, TE: Technical comment, ED: Editorial</w:t>
      </w:r>
    </w:p>
    <w:p w14:paraId="493C062A" w14:textId="4D888AD9" w:rsidR="00FE02F5" w:rsidRDefault="00FE02F5" w:rsidP="00FE02F5">
      <w:pPr>
        <w:rPr>
          <w:rFonts w:cs="Arial"/>
          <w:sz w:val="28"/>
          <w:szCs w:val="28"/>
        </w:rPr>
      </w:pPr>
    </w:p>
    <w:p w14:paraId="0A438F96" w14:textId="7FDE868A" w:rsidR="00AE6971" w:rsidRPr="00FE02F5" w:rsidRDefault="00FE02F5" w:rsidP="00FE02F5">
      <w:pPr>
        <w:tabs>
          <w:tab w:val="left" w:pos="1836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sectPr w:rsidR="00AE6971" w:rsidRPr="00FE02F5" w:rsidSect="00AE6971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7531C" w14:textId="77777777" w:rsidR="0015222C" w:rsidRDefault="0015222C" w:rsidP="009B5790">
      <w:pPr>
        <w:spacing w:after="0"/>
      </w:pPr>
      <w:r>
        <w:separator/>
      </w:r>
    </w:p>
  </w:endnote>
  <w:endnote w:type="continuationSeparator" w:id="0">
    <w:p w14:paraId="3913C791" w14:textId="77777777" w:rsidR="0015222C" w:rsidRDefault="0015222C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4067" w:type="dxa"/>
          <w:tblInd w:w="-459" w:type="dxa"/>
          <w:tblLook w:val="04A0" w:firstRow="1" w:lastRow="0" w:firstColumn="1" w:lastColumn="0" w:noHBand="0" w:noVBand="1"/>
        </w:tblPr>
        <w:tblGrid>
          <w:gridCol w:w="14067"/>
        </w:tblGrid>
        <w:tr w:rsidR="009B5790" w14:paraId="4FDADD75" w14:textId="77777777" w:rsidTr="008B692B">
          <w:tc>
            <w:tcPr>
              <w:tcW w:w="14067" w:type="dxa"/>
            </w:tcPr>
            <w:p w14:paraId="6091AE5C" w14:textId="75B6EB33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246107">
                <w:rPr>
                  <w:rFonts w:ascii="Arial" w:hAnsi="Arial" w:cs="Arial"/>
                  <w:noProof/>
                </w:rPr>
                <w:t>2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15222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4DF57" w14:textId="77777777" w:rsidR="0015222C" w:rsidRDefault="0015222C" w:rsidP="009B5790">
      <w:pPr>
        <w:spacing w:after="0"/>
      </w:pPr>
      <w:r>
        <w:separator/>
      </w:r>
    </w:p>
  </w:footnote>
  <w:footnote w:type="continuationSeparator" w:id="0">
    <w:p w14:paraId="3CF1DAA6" w14:textId="77777777" w:rsidR="0015222C" w:rsidRDefault="0015222C" w:rsidP="009B5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4A55F"/>
    <w:multiLevelType w:val="hybridMultilevel"/>
    <w:tmpl w:val="FFFFFFFF"/>
    <w:lvl w:ilvl="0" w:tplc="A3A0C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4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46F34"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3" w:tplc="B3401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4F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4E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EE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EE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2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90"/>
    <w:rsid w:val="00011790"/>
    <w:rsid w:val="00034D57"/>
    <w:rsid w:val="00093B75"/>
    <w:rsid w:val="0009759F"/>
    <w:rsid w:val="000F175C"/>
    <w:rsid w:val="0015222C"/>
    <w:rsid w:val="00162303"/>
    <w:rsid w:val="00186A24"/>
    <w:rsid w:val="00236824"/>
    <w:rsid w:val="00246107"/>
    <w:rsid w:val="00251008"/>
    <w:rsid w:val="002578B0"/>
    <w:rsid w:val="00301BFC"/>
    <w:rsid w:val="00303FD5"/>
    <w:rsid w:val="0030554C"/>
    <w:rsid w:val="003249D0"/>
    <w:rsid w:val="003530DF"/>
    <w:rsid w:val="00392C4A"/>
    <w:rsid w:val="003D306B"/>
    <w:rsid w:val="003E5DB6"/>
    <w:rsid w:val="00534A9C"/>
    <w:rsid w:val="00555E70"/>
    <w:rsid w:val="00602534"/>
    <w:rsid w:val="006249FA"/>
    <w:rsid w:val="00644D01"/>
    <w:rsid w:val="00646D62"/>
    <w:rsid w:val="006B27E0"/>
    <w:rsid w:val="006B4D67"/>
    <w:rsid w:val="00774F9A"/>
    <w:rsid w:val="007A65B4"/>
    <w:rsid w:val="007C0A5D"/>
    <w:rsid w:val="007C5C90"/>
    <w:rsid w:val="008B692B"/>
    <w:rsid w:val="008C01F4"/>
    <w:rsid w:val="008D0F3D"/>
    <w:rsid w:val="00933EC7"/>
    <w:rsid w:val="009356D4"/>
    <w:rsid w:val="0094228A"/>
    <w:rsid w:val="00950DB0"/>
    <w:rsid w:val="009B5790"/>
    <w:rsid w:val="009F0CE8"/>
    <w:rsid w:val="00A4187C"/>
    <w:rsid w:val="00A75E5E"/>
    <w:rsid w:val="00AE6971"/>
    <w:rsid w:val="00B32ADC"/>
    <w:rsid w:val="00BA0853"/>
    <w:rsid w:val="00BA2AEE"/>
    <w:rsid w:val="00BB2092"/>
    <w:rsid w:val="00BF1898"/>
    <w:rsid w:val="00C80E26"/>
    <w:rsid w:val="00CD1DDC"/>
    <w:rsid w:val="00CE126E"/>
    <w:rsid w:val="00CE2100"/>
    <w:rsid w:val="00D16101"/>
    <w:rsid w:val="00D6019F"/>
    <w:rsid w:val="00D955A1"/>
    <w:rsid w:val="00DA659B"/>
    <w:rsid w:val="00DC1974"/>
    <w:rsid w:val="00DE5FF2"/>
    <w:rsid w:val="00E3017A"/>
    <w:rsid w:val="00EA24B2"/>
    <w:rsid w:val="00EA6005"/>
    <w:rsid w:val="00ED1774"/>
    <w:rsid w:val="00EE29D7"/>
    <w:rsid w:val="00F00651"/>
    <w:rsid w:val="00F637EE"/>
    <w:rsid w:val="00FB2D36"/>
    <w:rsid w:val="00FB59F4"/>
    <w:rsid w:val="00FE02F5"/>
    <w:rsid w:val="00FF6E0D"/>
    <w:rsid w:val="01C5A4D5"/>
    <w:rsid w:val="01CC59B6"/>
    <w:rsid w:val="05F6F22D"/>
    <w:rsid w:val="0BAD6F48"/>
    <w:rsid w:val="0C2E2B3E"/>
    <w:rsid w:val="1105A565"/>
    <w:rsid w:val="121C0FC9"/>
    <w:rsid w:val="136A9B94"/>
    <w:rsid w:val="15D5A677"/>
    <w:rsid w:val="17CF6090"/>
    <w:rsid w:val="1FE37517"/>
    <w:rsid w:val="21D3C30D"/>
    <w:rsid w:val="22127787"/>
    <w:rsid w:val="28BACC01"/>
    <w:rsid w:val="29FC8568"/>
    <w:rsid w:val="2B7526AC"/>
    <w:rsid w:val="3192D2F5"/>
    <w:rsid w:val="37F6A753"/>
    <w:rsid w:val="3852C445"/>
    <w:rsid w:val="3A1D1365"/>
    <w:rsid w:val="4150BCF7"/>
    <w:rsid w:val="42E6031C"/>
    <w:rsid w:val="4584AD67"/>
    <w:rsid w:val="47B1CCB6"/>
    <w:rsid w:val="4CC372C6"/>
    <w:rsid w:val="558B1F07"/>
    <w:rsid w:val="571A1D99"/>
    <w:rsid w:val="5FFEC353"/>
    <w:rsid w:val="6AE75DF2"/>
    <w:rsid w:val="6BF318B9"/>
    <w:rsid w:val="74173CDD"/>
    <w:rsid w:val="7524BAA9"/>
    <w:rsid w:val="793D6B42"/>
    <w:rsid w:val="7DE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674061F6-99CA-42F4-A06F-6C9216E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uiPriority w:val="9"/>
    <w:qFormat/>
    <w:rsid w:val="3192D2F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192D2F5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2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903ea-07d9-4fc4-8c45-bddda9a71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FCFD220B56A438E368D33A34E75B0" ma:contentTypeVersion="15" ma:contentTypeDescription="Create a new document." ma:contentTypeScope="" ma:versionID="5f94ac2fa94e88fb89268fd3eb82b72c">
  <xsd:schema xmlns:xsd="http://www.w3.org/2001/XMLSchema" xmlns:xs="http://www.w3.org/2001/XMLSchema" xmlns:p="http://schemas.microsoft.com/office/2006/metadata/properties" xmlns:ns3="f5e903ea-07d9-4fc4-8c45-bddda9a716cc" xmlns:ns4="569621a1-1c7d-46c4-8aa5-74de3737b2fd" targetNamespace="http://schemas.microsoft.com/office/2006/metadata/properties" ma:root="true" ma:fieldsID="c7ca5ba9aa3b59b1a8619c7b055989cf" ns3:_="" ns4:_="">
    <xsd:import namespace="f5e903ea-07d9-4fc4-8c45-bddda9a716cc"/>
    <xsd:import namespace="569621a1-1c7d-46c4-8aa5-74de3737b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903ea-07d9-4fc4-8c45-bddda9a7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21a1-1c7d-46c4-8aa5-74de3737b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DA3F4-49BD-4106-8AC2-CD81665EFBC6}">
  <ds:schemaRefs>
    <ds:schemaRef ds:uri="http://schemas.microsoft.com/office/2006/metadata/properties"/>
    <ds:schemaRef ds:uri="http://schemas.microsoft.com/office/infopath/2007/PartnerControls"/>
    <ds:schemaRef ds:uri="f5e903ea-07d9-4fc4-8c45-bddda9a716cc"/>
  </ds:schemaRefs>
</ds:datastoreItem>
</file>

<file path=customXml/itemProps2.xml><?xml version="1.0" encoding="utf-8"?>
<ds:datastoreItem xmlns:ds="http://schemas.openxmlformats.org/officeDocument/2006/customXml" ds:itemID="{DF9E1E94-9DE5-4FEB-B96B-7EB9B427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3C730-556D-44FB-A812-E2D8B8D5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903ea-07d9-4fc4-8c45-bddda9a716cc"/>
    <ds:schemaRef ds:uri="569621a1-1c7d-46c4-8aa5-74de3737b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Nsengiyumva</dc:creator>
  <cp:keywords/>
  <cp:lastModifiedBy>Nduva Catherine</cp:lastModifiedBy>
  <cp:revision>2</cp:revision>
  <dcterms:created xsi:type="dcterms:W3CDTF">2025-05-16T10:48:00Z</dcterms:created>
  <dcterms:modified xsi:type="dcterms:W3CDTF">2025-05-16T10:48:00Z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d0cc696e4fc21f0a982e5c80df96c0667e4e642c6992aa50c7b6b48b64794e8e</vt:lpwstr>
  </property>
  <property fmtid="{D5CDD505-2E9C-101B-9397-08002B2CF9AE}" pid="3" name="ContentTypeId">
    <vt:lpwstr>0x010100AC8FCFD220B56A438E368D33A34E75B0</vt:lpwstr>
  </property>
</Properties>
</file>