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23D70EE1" w14:textId="7E47C526" w:rsidR="00A01270" w:rsidRPr="00A01270" w:rsidRDefault="00443320" w:rsidP="00A01270">
      <w:pPr>
        <w:autoSpaceDE w:val="0"/>
        <w:autoSpaceDN w:val="0"/>
        <w:adjustRightInd w:val="0"/>
        <w:jc w:val="both"/>
        <w:rPr>
          <w:rFonts w:ascii="Arial Narrow" w:hAnsi="Arial Narrow" w:cs="Arial"/>
        </w:rPr>
      </w:pPr>
      <w:r w:rsidRPr="00443320">
        <w:rPr>
          <w:rFonts w:ascii="Arial Narrow" w:hAnsi="Arial Narrow" w:cs="Arial"/>
        </w:rPr>
        <w:t>ISO 746:1976.</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67009640" w14:textId="77777777" w:rsidR="00443320" w:rsidRPr="00443320" w:rsidRDefault="00666565" w:rsidP="00443320">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443320" w:rsidRPr="00443320">
        <w:rPr>
          <w:rFonts w:ascii="Arial Narrow" w:hAnsi="Arial Narrow" w:cs="Arial"/>
          <w:b/>
        </w:rPr>
        <w:t>Sodium carbonate for industrial use — Determination of matter insoluble in water at 50 degrees C.</w:t>
      </w: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4AC490E3" w14:textId="77777777" w:rsidR="00443320" w:rsidRPr="00443320" w:rsidRDefault="00443320" w:rsidP="00443320">
      <w:pPr>
        <w:autoSpaceDE w:val="0"/>
        <w:autoSpaceDN w:val="0"/>
        <w:adjustRightInd w:val="0"/>
        <w:jc w:val="both"/>
        <w:rPr>
          <w:rFonts w:ascii="Arial Narrow" w:hAnsi="Arial Narrow" w:cs="Arial"/>
        </w:rPr>
      </w:pPr>
      <w:r w:rsidRPr="00443320">
        <w:rPr>
          <w:rFonts w:ascii="Arial Narrow" w:hAnsi="Arial Narrow" w:cs="Arial"/>
        </w:rPr>
        <w:t>This International Standard specifies a method for the determination of the matter insoluble in water at 50 °C of sodium carbonate for industrial use..</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CA46" w14:textId="77777777" w:rsidR="00E32D06" w:rsidRDefault="00E32D06" w:rsidP="007D7BDE">
      <w:r>
        <w:separator/>
      </w:r>
    </w:p>
  </w:endnote>
  <w:endnote w:type="continuationSeparator" w:id="0">
    <w:p w14:paraId="4631C8BC" w14:textId="77777777" w:rsidR="00E32D06" w:rsidRDefault="00E32D06"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15B6" w14:textId="77777777" w:rsidR="00E32D06" w:rsidRDefault="00E32D06" w:rsidP="007D7BDE">
      <w:r>
        <w:separator/>
      </w:r>
    </w:p>
  </w:footnote>
  <w:footnote w:type="continuationSeparator" w:id="0">
    <w:p w14:paraId="5ED1D09F" w14:textId="77777777" w:rsidR="00E32D06" w:rsidRDefault="00E32D06"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2734"/>
    <w:rsid w:val="00457E1A"/>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1568B"/>
    <w:rsid w:val="00C23675"/>
    <w:rsid w:val="00C41E4C"/>
    <w:rsid w:val="00C54783"/>
    <w:rsid w:val="00C734AC"/>
    <w:rsid w:val="00C95ACA"/>
    <w:rsid w:val="00CC02A3"/>
    <w:rsid w:val="00D10F9C"/>
    <w:rsid w:val="00D57FB3"/>
    <w:rsid w:val="00D711C5"/>
    <w:rsid w:val="00D85FD4"/>
    <w:rsid w:val="00DC7D31"/>
    <w:rsid w:val="00DF602D"/>
    <w:rsid w:val="00E00478"/>
    <w:rsid w:val="00E04F71"/>
    <w:rsid w:val="00E1291B"/>
    <w:rsid w:val="00E17CF1"/>
    <w:rsid w:val="00E32D06"/>
    <w:rsid w:val="00E41A20"/>
    <w:rsid w:val="00E43EA6"/>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2454</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2026-04-07T11:55:00Z</dcterms:created>
  <dcterms:modified xsi:type="dcterms:W3CDTF">2026-04-07T11:57:00Z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