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280489" w14:paraId="3993A5DD" w14:textId="77777777" w:rsidTr="00B04114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91C1" w14:textId="77777777" w:rsidR="00280489" w:rsidRDefault="00280489" w:rsidP="00CB1E41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5AEA6AA" w14:textId="7A787B31" w:rsidR="0020667E" w:rsidRPr="0020667E" w:rsidRDefault="0020667E" w:rsidP="0020667E">
            <w:pPr>
              <w:rPr>
                <w:b/>
                <w:bCs/>
                <w:lang w:val="en-GB"/>
              </w:rPr>
            </w:pPr>
            <w:r w:rsidRPr="007715C1">
              <w:rPr>
                <w:b/>
                <w:bCs/>
              </w:rPr>
              <w:t>DKS</w:t>
            </w:r>
            <w:r>
              <w:rPr>
                <w:b/>
                <w:bCs/>
              </w:rPr>
              <w:t xml:space="preserve"> </w:t>
            </w:r>
            <w:r w:rsidR="008C5EF4">
              <w:rPr>
                <w:b/>
                <w:bCs/>
              </w:rPr>
              <w:t>1515:2025 ROAD</w:t>
            </w:r>
            <w:r w:rsidRPr="0020667E">
              <w:rPr>
                <w:b/>
                <w:bCs/>
                <w:lang w:val="en-GB"/>
              </w:rPr>
              <w:t xml:space="preserve"> VEHICLES — INSPECTION OF ROAD VEHICLES — CODE OF PRACTICE</w:t>
            </w:r>
          </w:p>
          <w:p w14:paraId="1EBC519D" w14:textId="0C67B170" w:rsidR="00280489" w:rsidRDefault="00280489" w:rsidP="00632787"/>
        </w:tc>
      </w:tr>
      <w:tr w:rsidR="00280489" w14:paraId="3D57F4C6" w14:textId="77777777" w:rsidTr="00B04114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E11B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D1EB023" w14:textId="77777777" w:rsidR="00280489" w:rsidRDefault="00F95AFD" w:rsidP="00F95AFD">
            <w:r w:rsidRPr="00F95AFD">
              <w:t xml:space="preserve">PUBLIC REVIEW DRAFT </w:t>
            </w:r>
          </w:p>
        </w:tc>
      </w:tr>
      <w:tr w:rsidR="00280489" w14:paraId="73893328" w14:textId="77777777" w:rsidTr="00B04114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72562366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6D98E73A" w14:textId="77777777" w:rsidR="00280489" w:rsidRDefault="00280489" w:rsidP="00CB1E41">
            <w:r>
              <w:t>Circulation date</w:t>
            </w:r>
          </w:p>
        </w:tc>
        <w:tc>
          <w:tcPr>
            <w:tcW w:w="3262" w:type="dxa"/>
          </w:tcPr>
          <w:p w14:paraId="1DEBA0EC" w14:textId="77777777" w:rsidR="00280489" w:rsidRDefault="00280489" w:rsidP="00CB1E41">
            <w:r>
              <w:t>Closing date</w:t>
            </w:r>
          </w:p>
        </w:tc>
      </w:tr>
      <w:tr w:rsidR="00280489" w14:paraId="243AF540" w14:textId="77777777" w:rsidTr="00B04114">
        <w:trPr>
          <w:jc w:val="center"/>
        </w:trPr>
        <w:tc>
          <w:tcPr>
            <w:tcW w:w="2178" w:type="dxa"/>
            <w:vMerge/>
          </w:tcPr>
          <w:p w14:paraId="717C72ED" w14:textId="77777777" w:rsidR="00280489" w:rsidRDefault="00280489" w:rsidP="00CB1E41"/>
        </w:tc>
        <w:tc>
          <w:tcPr>
            <w:tcW w:w="3758" w:type="dxa"/>
          </w:tcPr>
          <w:p w14:paraId="4E51CF6E" w14:textId="4C3F806D" w:rsidR="00280489" w:rsidRDefault="00690E7D" w:rsidP="006413E3">
            <w:r>
              <w:t>8</w:t>
            </w:r>
            <w:r w:rsidR="00256F51" w:rsidRPr="00256F51">
              <w:rPr>
                <w:vertAlign w:val="superscript"/>
              </w:rPr>
              <w:t>th</w:t>
            </w:r>
            <w:r w:rsidR="00256F51">
              <w:t xml:space="preserve"> </w:t>
            </w:r>
            <w:r w:rsidR="009E2CB3">
              <w:t>May</w:t>
            </w:r>
            <w:r w:rsidR="00256F51">
              <w:t xml:space="preserve"> 202</w:t>
            </w:r>
            <w:r w:rsidR="0020667E">
              <w:t>5</w:t>
            </w:r>
          </w:p>
        </w:tc>
        <w:tc>
          <w:tcPr>
            <w:tcW w:w="3262" w:type="dxa"/>
          </w:tcPr>
          <w:p w14:paraId="338F8701" w14:textId="3A592406" w:rsidR="00280489" w:rsidRDefault="009E2CB3" w:rsidP="006413E3">
            <w:r>
              <w:t>3</w:t>
            </w:r>
            <w:r w:rsidR="00223E48">
              <w:rPr>
                <w:vertAlign w:val="superscript"/>
              </w:rPr>
              <w:t>rd</w:t>
            </w:r>
            <w:r w:rsidR="00E97F68">
              <w:t xml:space="preserve"> </w:t>
            </w:r>
            <w:r>
              <w:t>June</w:t>
            </w:r>
            <w:r w:rsidR="00256F51">
              <w:t>, 202</w:t>
            </w:r>
            <w:r w:rsidR="0020667E">
              <w:t>5</w:t>
            </w:r>
          </w:p>
        </w:tc>
      </w:tr>
      <w:tr w:rsidR="00280489" w:rsidRPr="000013D2" w14:paraId="11994835" w14:textId="77777777" w:rsidTr="00B04114">
        <w:trPr>
          <w:jc w:val="center"/>
        </w:trPr>
        <w:tc>
          <w:tcPr>
            <w:tcW w:w="2178" w:type="dxa"/>
          </w:tcPr>
          <w:p w14:paraId="04DF6175" w14:textId="77777777" w:rsidR="00280489" w:rsidRPr="000013D2" w:rsidRDefault="00280489" w:rsidP="00C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08AA8ABE" w14:textId="59C00CDD" w:rsidR="00280489" w:rsidRPr="000013D2" w:rsidRDefault="00280489" w:rsidP="00F95AFD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 w:rsidR="00992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E97F68">
              <w:rPr>
                <w:rFonts w:ascii="Arial" w:hAnsi="Arial" w:cs="Arial"/>
                <w:b/>
                <w:bCs/>
                <w:sz w:val="20"/>
                <w:szCs w:val="20"/>
              </w:rPr>
              <w:t>Nkatha Betty</w:t>
            </w: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hyperlink r:id="rId7" w:history="1">
              <w:r w:rsidR="00256F51" w:rsidRPr="008F49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nkathab@kebs.org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073E109" w14:textId="77777777" w:rsidR="00280489" w:rsidRDefault="00280489" w:rsidP="00280489">
      <w:pPr>
        <w:rPr>
          <w:rFonts w:ascii="Arial" w:hAnsi="Arial" w:cs="Arial"/>
          <w:sz w:val="20"/>
        </w:rPr>
      </w:pPr>
    </w:p>
    <w:p w14:paraId="388CF08F" w14:textId="77777777" w:rsidR="00280489" w:rsidRDefault="00280489" w:rsidP="00280489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280489" w14:paraId="592EC8D2" w14:textId="77777777" w:rsidTr="00CB1E41">
        <w:tc>
          <w:tcPr>
            <w:tcW w:w="1530" w:type="dxa"/>
          </w:tcPr>
          <w:p w14:paraId="11F57312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104C3A3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5761AD5D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5944A5C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3998605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25B5BBE9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47F6913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280489" w14:paraId="433C8482" w14:textId="77777777" w:rsidTr="00223E48">
        <w:trPr>
          <w:trHeight w:val="1597"/>
        </w:trPr>
        <w:tc>
          <w:tcPr>
            <w:tcW w:w="1530" w:type="dxa"/>
          </w:tcPr>
          <w:p w14:paraId="72DAFD33" w14:textId="77777777" w:rsidR="00280489" w:rsidRPr="00413AD3" w:rsidRDefault="00280489" w:rsidP="00CB1E41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413AD3">
              <w:rPr>
                <w:rFonts w:ascii="Arial" w:hAnsi="Arial" w:cs="Arial"/>
                <w:color w:val="FF0000"/>
                <w:sz w:val="20"/>
              </w:rPr>
              <w:t>EXAMPLE</w:t>
            </w:r>
          </w:p>
          <w:p w14:paraId="5630705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KEBS</w:t>
            </w:r>
          </w:p>
        </w:tc>
        <w:tc>
          <w:tcPr>
            <w:tcW w:w="1980" w:type="dxa"/>
          </w:tcPr>
          <w:p w14:paraId="1B53436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 223</w:t>
            </w:r>
          </w:p>
        </w:tc>
        <w:tc>
          <w:tcPr>
            <w:tcW w:w="1620" w:type="dxa"/>
          </w:tcPr>
          <w:p w14:paraId="644C9E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7715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90" w:type="dxa"/>
          </w:tcPr>
          <w:p w14:paraId="6A66B2A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</w:tcPr>
          <w:p w14:paraId="00E0C8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</w:t>
            </w:r>
          </w:p>
        </w:tc>
        <w:tc>
          <w:tcPr>
            <w:tcW w:w="2700" w:type="dxa"/>
          </w:tcPr>
          <w:p w14:paraId="4A88E32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There is no mention of electrolyte density in relation to climatic differences. </w:t>
            </w:r>
          </w:p>
        </w:tc>
        <w:tc>
          <w:tcPr>
            <w:tcW w:w="2430" w:type="dxa"/>
          </w:tcPr>
          <w:p w14:paraId="007FD5D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Include requirements for batteries intended for use in tropical and equatorial climates</w:t>
            </w:r>
          </w:p>
        </w:tc>
      </w:tr>
      <w:tr w:rsidR="00280489" w14:paraId="27D46620" w14:textId="77777777" w:rsidTr="00E66211">
        <w:trPr>
          <w:trHeight w:val="2531"/>
        </w:trPr>
        <w:tc>
          <w:tcPr>
            <w:tcW w:w="1530" w:type="dxa"/>
          </w:tcPr>
          <w:p w14:paraId="03B4476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624B1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AD2AD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5155B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53397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8D10D4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6F6743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4B07C17" w14:textId="77777777" w:rsidTr="00E66211">
        <w:trPr>
          <w:trHeight w:val="2114"/>
        </w:trPr>
        <w:tc>
          <w:tcPr>
            <w:tcW w:w="1530" w:type="dxa"/>
          </w:tcPr>
          <w:p w14:paraId="1A5EA9C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CA4DE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FBF46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BDC4AC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D2D2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92DC73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C416A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7CAE0FF1" w14:textId="77777777" w:rsidTr="00E66211">
        <w:trPr>
          <w:trHeight w:val="2118"/>
        </w:trPr>
        <w:tc>
          <w:tcPr>
            <w:tcW w:w="1530" w:type="dxa"/>
          </w:tcPr>
          <w:p w14:paraId="71953E5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585947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09D01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25FCE7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081991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6DB78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6CB5273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5B819CB" w14:textId="77777777" w:rsidTr="00E66211">
        <w:trPr>
          <w:trHeight w:val="1978"/>
        </w:trPr>
        <w:tc>
          <w:tcPr>
            <w:tcW w:w="1530" w:type="dxa"/>
          </w:tcPr>
          <w:p w14:paraId="3CA67B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9E7321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578BFE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66887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C8EE42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0D35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AD12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187D0CA" w14:textId="77777777" w:rsidTr="00223E48">
        <w:trPr>
          <w:trHeight w:val="2545"/>
        </w:trPr>
        <w:tc>
          <w:tcPr>
            <w:tcW w:w="1530" w:type="dxa"/>
          </w:tcPr>
          <w:p w14:paraId="62C2653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B22BC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C47272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0B4AD5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E6A138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67D16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D856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82CC412" w14:textId="77777777" w:rsidTr="00223E48">
        <w:trPr>
          <w:trHeight w:val="2684"/>
        </w:trPr>
        <w:tc>
          <w:tcPr>
            <w:tcW w:w="1530" w:type="dxa"/>
          </w:tcPr>
          <w:p w14:paraId="3261C40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BAB0B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E233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FD448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DE10BB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D8A1AA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2D6FF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405C" w14:paraId="3A16A5B0" w14:textId="77777777" w:rsidTr="00223E48">
        <w:trPr>
          <w:trHeight w:val="2684"/>
        </w:trPr>
        <w:tc>
          <w:tcPr>
            <w:tcW w:w="1530" w:type="dxa"/>
          </w:tcPr>
          <w:p w14:paraId="712788CE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4B82D1E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8A78920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44776D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3A67288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3848E65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F577B00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405C" w14:paraId="2C1AACD2" w14:textId="77777777" w:rsidTr="00223E48">
        <w:trPr>
          <w:trHeight w:val="2684"/>
        </w:trPr>
        <w:tc>
          <w:tcPr>
            <w:tcW w:w="1530" w:type="dxa"/>
          </w:tcPr>
          <w:p w14:paraId="184C8424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A7611E0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E988C14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D429C9B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7EA8C4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91D6BD3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28BE6AF9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405C" w14:paraId="2209EF0A" w14:textId="77777777" w:rsidTr="00223E48">
        <w:trPr>
          <w:trHeight w:val="2684"/>
        </w:trPr>
        <w:tc>
          <w:tcPr>
            <w:tcW w:w="1530" w:type="dxa"/>
          </w:tcPr>
          <w:p w14:paraId="53EE8133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FDF5CF0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6FD541B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F905F75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0AAE890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7A8CD14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1D06044" w14:textId="77777777" w:rsidR="00C8405C" w:rsidRDefault="00C8405C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56BFB4FD" w14:textId="77777777" w:rsidTr="00E66211">
        <w:trPr>
          <w:trHeight w:val="2259"/>
        </w:trPr>
        <w:tc>
          <w:tcPr>
            <w:tcW w:w="1530" w:type="dxa"/>
          </w:tcPr>
          <w:p w14:paraId="186ADDF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D287D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5B198D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94185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1AEB3A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62E86D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1F81EB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07C2A788" w14:textId="77777777" w:rsidTr="00E66211">
        <w:trPr>
          <w:trHeight w:val="2687"/>
        </w:trPr>
        <w:tc>
          <w:tcPr>
            <w:tcW w:w="1530" w:type="dxa"/>
          </w:tcPr>
          <w:p w14:paraId="138F2BA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68A3BB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02104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DC74CF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1E0A18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1A0C2C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F5D42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248DF8B" w14:textId="77777777" w:rsidR="00280489" w:rsidRDefault="00280489" w:rsidP="00280489">
      <w:pPr>
        <w:jc w:val="center"/>
        <w:rPr>
          <w:rFonts w:ascii="Arial" w:hAnsi="Arial" w:cs="Arial"/>
          <w:sz w:val="20"/>
        </w:rPr>
      </w:pPr>
    </w:p>
    <w:p w14:paraId="00B4B9CE" w14:textId="77777777" w:rsidR="00280489" w:rsidRDefault="00280489" w:rsidP="00280489"/>
    <w:p w14:paraId="3048D34D" w14:textId="77777777" w:rsidR="00481540" w:rsidRDefault="00481540"/>
    <w:sectPr w:rsidR="00481540" w:rsidSect="00D655EF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DE68" w14:textId="77777777" w:rsidR="00110A06" w:rsidRDefault="00110A06">
      <w:r>
        <w:separator/>
      </w:r>
    </w:p>
  </w:endnote>
  <w:endnote w:type="continuationSeparator" w:id="0">
    <w:p w14:paraId="73908490" w14:textId="77777777" w:rsidR="00110A06" w:rsidRDefault="001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7708" w14:textId="77777777" w:rsidR="00110A06" w:rsidRDefault="00110A06">
      <w:r>
        <w:separator/>
      </w:r>
    </w:p>
  </w:footnote>
  <w:footnote w:type="continuationSeparator" w:id="0">
    <w:p w14:paraId="348DCF42" w14:textId="77777777" w:rsidR="00110A06" w:rsidRDefault="001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F348" w14:textId="77777777" w:rsidR="00BA7C99" w:rsidRPr="009F2858" w:rsidRDefault="004E213D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2B500AB0" w14:textId="77777777">
      <w:tc>
        <w:tcPr>
          <w:tcW w:w="1458" w:type="dxa"/>
        </w:tcPr>
        <w:p w14:paraId="05540C53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E2CCE6D" wp14:editId="57F8031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046988D9" w14:textId="77777777" w:rsidR="00BA7C99" w:rsidRDefault="004E213D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FB3A540" w14:textId="77777777" w:rsidR="00BA7C99" w:rsidRDefault="00BA7C99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09D77FD7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6F026A27" w14:textId="77777777">
      <w:tc>
        <w:tcPr>
          <w:tcW w:w="1458" w:type="dxa"/>
        </w:tcPr>
        <w:p w14:paraId="38B6C287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56517E8C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0F70A1F8" w14:textId="77777777" w:rsidR="00BA7C99" w:rsidRPr="00FF25C7" w:rsidRDefault="004E213D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4AAF49D0" w14:textId="77777777" w:rsidR="00BA7C99" w:rsidRDefault="00BA7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15F45"/>
    <w:multiLevelType w:val="hybridMultilevel"/>
    <w:tmpl w:val="08AE76A4"/>
    <w:lvl w:ilvl="0" w:tplc="C77A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2C1"/>
    <w:multiLevelType w:val="hybridMultilevel"/>
    <w:tmpl w:val="BEAC727C"/>
    <w:lvl w:ilvl="0" w:tplc="7F4AD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1369">
    <w:abstractNumId w:val="1"/>
  </w:num>
  <w:num w:numId="2" w16cid:durableId="17899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9"/>
    <w:rsid w:val="00110A06"/>
    <w:rsid w:val="0020667E"/>
    <w:rsid w:val="0021505A"/>
    <w:rsid w:val="00223E48"/>
    <w:rsid w:val="00256F51"/>
    <w:rsid w:val="00262666"/>
    <w:rsid w:val="00280489"/>
    <w:rsid w:val="002C6570"/>
    <w:rsid w:val="002E1827"/>
    <w:rsid w:val="003D54DE"/>
    <w:rsid w:val="003D65EA"/>
    <w:rsid w:val="00402533"/>
    <w:rsid w:val="00481540"/>
    <w:rsid w:val="004C2C6A"/>
    <w:rsid w:val="004E213D"/>
    <w:rsid w:val="004F1A4E"/>
    <w:rsid w:val="00585C92"/>
    <w:rsid w:val="0061650A"/>
    <w:rsid w:val="00632787"/>
    <w:rsid w:val="006413E3"/>
    <w:rsid w:val="00670C3E"/>
    <w:rsid w:val="00677053"/>
    <w:rsid w:val="00690E7D"/>
    <w:rsid w:val="006A1D28"/>
    <w:rsid w:val="006F6548"/>
    <w:rsid w:val="007715C1"/>
    <w:rsid w:val="007F0270"/>
    <w:rsid w:val="00830179"/>
    <w:rsid w:val="00895FFD"/>
    <w:rsid w:val="008C5EF4"/>
    <w:rsid w:val="008D4DD8"/>
    <w:rsid w:val="00942EDC"/>
    <w:rsid w:val="00992792"/>
    <w:rsid w:val="00996794"/>
    <w:rsid w:val="009E2CB3"/>
    <w:rsid w:val="00B04114"/>
    <w:rsid w:val="00B230E0"/>
    <w:rsid w:val="00B95B82"/>
    <w:rsid w:val="00BA7C99"/>
    <w:rsid w:val="00C10A07"/>
    <w:rsid w:val="00C47D54"/>
    <w:rsid w:val="00C8405C"/>
    <w:rsid w:val="00CB0F46"/>
    <w:rsid w:val="00D02EDD"/>
    <w:rsid w:val="00D13859"/>
    <w:rsid w:val="00E36FF5"/>
    <w:rsid w:val="00E66211"/>
    <w:rsid w:val="00E97B61"/>
    <w:rsid w:val="00E97F68"/>
    <w:rsid w:val="00EF4817"/>
    <w:rsid w:val="00F95AFD"/>
    <w:rsid w:val="00FB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AF33"/>
  <w15:docId w15:val="{FC476820-633B-465A-A3C4-59F9190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4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489"/>
  </w:style>
  <w:style w:type="character" w:styleId="Hyperlink">
    <w:name w:val="Hyperlink"/>
    <w:basedOn w:val="DefaultParagraphFont"/>
    <w:uiPriority w:val="99"/>
    <w:unhideWhenUsed/>
    <w:rsid w:val="002804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0489"/>
    <w:rPr>
      <w:b/>
      <w:bCs/>
    </w:rPr>
  </w:style>
  <w:style w:type="character" w:customStyle="1" w:styleId="apple-converted-space">
    <w:name w:val="apple-converted-space"/>
    <w:basedOn w:val="DefaultParagraphFont"/>
    <w:rsid w:val="00280489"/>
  </w:style>
  <w:style w:type="paragraph" w:styleId="ListParagraph">
    <w:name w:val="List Paragraph"/>
    <w:basedOn w:val="Normal"/>
    <w:uiPriority w:val="34"/>
    <w:qFormat/>
    <w:rsid w:val="00280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athab@ke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</dc:creator>
  <cp:lastModifiedBy>Leonard Kiprono Kipchumba</cp:lastModifiedBy>
  <cp:revision>15</cp:revision>
  <dcterms:created xsi:type="dcterms:W3CDTF">2025-02-12T11:12:00Z</dcterms:created>
  <dcterms:modified xsi:type="dcterms:W3CDTF">2025-05-05T11:48:00Z</dcterms:modified>
</cp:coreProperties>
</file>