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BB70" w14:textId="77777777" w:rsidR="003B67F4" w:rsidRPr="003B67F4" w:rsidRDefault="003B67F4" w:rsidP="003B67F4">
      <w:pPr>
        <w:widowControl w:val="0"/>
        <w:spacing w:after="0" w:line="240" w:lineRule="auto"/>
        <w:ind w:right="-131"/>
        <w:rPr>
          <w:rFonts w:ascii="Arial" w:eastAsia="Times New Roman" w:hAnsi="Arial" w:cs="Times New Roman"/>
          <w:bCs/>
          <w:snapToGrid w:val="0"/>
          <w:color w:val="000000"/>
          <w:kern w:val="0"/>
          <w:sz w:val="24"/>
          <w:szCs w:val="24"/>
          <w:lang w:val="en-GB"/>
          <w14:ligatures w14:val="none"/>
        </w:rPr>
      </w:pPr>
    </w:p>
    <w:p w14:paraId="4C4C7940" w14:textId="77777777" w:rsidR="003B67F4" w:rsidRPr="003B67F4" w:rsidRDefault="003B67F4" w:rsidP="003B67F4">
      <w:pPr>
        <w:widowControl w:val="0"/>
        <w:spacing w:after="0" w:line="240" w:lineRule="auto"/>
        <w:rPr>
          <w:rFonts w:ascii="Arial" w:eastAsia="Times New Roman" w:hAnsi="Arial" w:cs="Arial"/>
          <w:b/>
          <w:snapToGrid w:val="0"/>
          <w:color w:val="000000"/>
          <w:kern w:val="0"/>
          <w:sz w:val="18"/>
          <w:szCs w:val="20"/>
          <w:lang w:val="en-GB"/>
          <w14:ligatures w14:val="none"/>
        </w:rPr>
      </w:pPr>
    </w:p>
    <w:p w14:paraId="2CD4639E" w14:textId="77777777" w:rsidR="003B67F4" w:rsidRPr="003B67F4" w:rsidRDefault="003B67F4" w:rsidP="003B67F4">
      <w:pPr>
        <w:widowControl w:val="0"/>
        <w:spacing w:after="0" w:line="240" w:lineRule="auto"/>
        <w:rPr>
          <w:rFonts w:ascii="Arial" w:eastAsia="Times New Roman" w:hAnsi="Arial" w:cs="Arial"/>
          <w:b/>
          <w:snapToGrid w:val="0"/>
          <w:color w:val="000000"/>
          <w:kern w:val="0"/>
          <w:sz w:val="18"/>
          <w:szCs w:val="20"/>
          <w:lang w:val="en-GB"/>
          <w14:ligatures w14:val="none"/>
        </w:rPr>
      </w:pPr>
    </w:p>
    <w:p w14:paraId="6AFE764B" w14:textId="77777777" w:rsidR="003B67F4" w:rsidRPr="003B67F4" w:rsidRDefault="003B67F4" w:rsidP="003B67F4">
      <w:pPr>
        <w:widowControl w:val="0"/>
        <w:spacing w:after="0" w:line="240" w:lineRule="auto"/>
        <w:rPr>
          <w:rFonts w:ascii="Arial" w:eastAsia="Times New Roman" w:hAnsi="Arial" w:cs="Arial"/>
          <w:bCs/>
          <w:snapToGrid w:val="0"/>
          <w:kern w:val="0"/>
          <w:sz w:val="16"/>
          <w:szCs w:val="20"/>
          <w:lang w:val="en-GB"/>
          <w14:ligatures w14:val="none"/>
        </w:rPr>
      </w:pPr>
      <w:r w:rsidRPr="003B67F4">
        <w:rPr>
          <w:rFonts w:ascii="Arial" w:eastAsia="Times New Roman" w:hAnsi="Arial" w:cs="Arial"/>
          <w:noProof/>
          <w:snapToGrid w:val="0"/>
          <w:kern w:val="0"/>
          <w:sz w:val="26"/>
          <w:szCs w:val="20"/>
          <w:lang w:val="en-GB"/>
          <w14:ligatures w14:val="none"/>
        </w:rPr>
        <mc:AlternateContent>
          <mc:Choice Requires="wps">
            <w:drawing>
              <wp:anchor distT="0" distB="0" distL="114300" distR="114300" simplePos="0" relativeHeight="251660288" behindDoc="0" locked="0" layoutInCell="1" allowOverlap="1" wp14:anchorId="5A6A2864" wp14:editId="359C7B3E">
                <wp:simplePos x="0" y="0"/>
                <wp:positionH relativeFrom="column">
                  <wp:posOffset>-1171575</wp:posOffset>
                </wp:positionH>
                <wp:positionV relativeFrom="paragraph">
                  <wp:posOffset>34290</wp:posOffset>
                </wp:positionV>
                <wp:extent cx="245745" cy="0"/>
                <wp:effectExtent l="5715" t="60325" r="15240" b="53975"/>
                <wp:wrapNone/>
                <wp:docPr id="213896620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10D5" id="Straight Connector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3F0D098A"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r w:rsidRPr="003B67F4">
        <w:rPr>
          <w:rFonts w:ascii="Arial" w:eastAsia="Times New Roman" w:hAnsi="Arial" w:cs="Arial"/>
          <w:noProof/>
          <w:snapToGrid w:val="0"/>
          <w:kern w:val="0"/>
          <w:sz w:val="26"/>
          <w:szCs w:val="20"/>
          <w:lang w:val="en-GB"/>
          <w14:ligatures w14:val="none"/>
        </w:rPr>
        <mc:AlternateContent>
          <mc:Choice Requires="wps">
            <w:drawing>
              <wp:anchor distT="0" distB="0" distL="114300" distR="114300" simplePos="0" relativeHeight="251659264" behindDoc="0" locked="0" layoutInCell="1" allowOverlap="1" wp14:anchorId="4F30B71D" wp14:editId="1AEDB937">
                <wp:simplePos x="0" y="0"/>
                <wp:positionH relativeFrom="column">
                  <wp:posOffset>-1171575</wp:posOffset>
                </wp:positionH>
                <wp:positionV relativeFrom="paragraph">
                  <wp:posOffset>34290</wp:posOffset>
                </wp:positionV>
                <wp:extent cx="245745" cy="0"/>
                <wp:effectExtent l="5715" t="53340" r="15240" b="60960"/>
                <wp:wrapNone/>
                <wp:docPr id="155804575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79E4"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7233DB5B"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4A73254C"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3E6ABC89"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1FCFAB23" w14:textId="77777777" w:rsidR="003B67F4" w:rsidRPr="003B67F4" w:rsidRDefault="003B67F4" w:rsidP="003B67F4">
      <w:pPr>
        <w:keepNext/>
        <w:keepLines/>
        <w:widowControl w:val="0"/>
        <w:pBdr>
          <w:bottom w:val="thinThickThinSmallGap" w:sz="24" w:space="1" w:color="00FF00"/>
        </w:pBdr>
        <w:spacing w:before="1800" w:after="0" w:line="240" w:lineRule="auto"/>
        <w:jc w:val="center"/>
        <w:outlineLvl w:val="4"/>
        <w:rPr>
          <w:rFonts w:ascii="Arial" w:eastAsiaTheme="majorEastAsia" w:hAnsi="Arial" w:cs="Arial"/>
          <w:bCs/>
          <w:snapToGrid w:val="0"/>
          <w:color w:val="0F4761" w:themeColor="accent1" w:themeShade="BF"/>
          <w:kern w:val="0"/>
          <w:sz w:val="36"/>
          <w:szCs w:val="20"/>
          <w:lang w:val="en-GB"/>
          <w14:ligatures w14:val="none"/>
        </w:rPr>
      </w:pPr>
      <w:r w:rsidRPr="003B67F4">
        <w:rPr>
          <w:rFonts w:ascii="Arial" w:eastAsiaTheme="majorEastAsia" w:hAnsi="Arial" w:cs="Arial"/>
          <w:bCs/>
          <w:snapToGrid w:val="0"/>
          <w:color w:val="0F4761" w:themeColor="accent1" w:themeShade="BF"/>
          <w:kern w:val="0"/>
          <w:sz w:val="36"/>
          <w:szCs w:val="20"/>
          <w:lang w:val="en-GB"/>
          <w14:ligatures w14:val="none"/>
        </w:rPr>
        <w:t>WORKING DRAFT EAST AFRICAN STANDARD</w:t>
      </w:r>
    </w:p>
    <w:p w14:paraId="7CE52F9C" w14:textId="77777777" w:rsidR="003B67F4" w:rsidRPr="003B67F4" w:rsidRDefault="003B67F4" w:rsidP="003B67F4">
      <w:pPr>
        <w:spacing w:before="600" w:after="4920" w:line="230" w:lineRule="atLeast"/>
        <w:rPr>
          <w:rFonts w:ascii="Arial" w:eastAsia="Times New Roman" w:hAnsi="Arial" w:cs="Arial"/>
          <w:b/>
          <w:kern w:val="0"/>
          <w:sz w:val="24"/>
          <w:szCs w:val="24"/>
          <w:lang w:val="en-GB"/>
          <w14:ligatures w14:val="none"/>
        </w:rPr>
      </w:pPr>
      <w:r w:rsidRPr="003B67F4">
        <w:rPr>
          <w:rFonts w:ascii="Arial" w:eastAsia="Times New Roman" w:hAnsi="Arial" w:cs="Arial"/>
          <w:b/>
          <w:bCs/>
          <w:kern w:val="0"/>
          <w:sz w:val="28"/>
          <w:szCs w:val="28"/>
          <w14:ligatures w14:val="none"/>
        </w:rPr>
        <w:t xml:space="preserve">Brackets for eaves gutters — Requirements and test methods </w:t>
      </w:r>
    </w:p>
    <w:p w14:paraId="7F6061F6" w14:textId="77777777" w:rsidR="003B67F4" w:rsidRPr="003B67F4" w:rsidRDefault="003B67F4" w:rsidP="003B67F4">
      <w:pPr>
        <w:keepNext/>
        <w:keepLines/>
        <w:widowControl w:val="0"/>
        <w:pBdr>
          <w:bottom w:val="thinThickThinSmallGap" w:sz="24" w:space="1" w:color="00FF00"/>
        </w:pBdr>
        <w:spacing w:before="100" w:beforeAutospacing="1" w:after="0" w:line="240" w:lineRule="auto"/>
        <w:jc w:val="center"/>
        <w:outlineLvl w:val="6"/>
        <w:rPr>
          <w:rFonts w:ascii="Arial" w:eastAsiaTheme="majorEastAsia" w:hAnsi="Arial" w:cs="Arial"/>
          <w:snapToGrid w:val="0"/>
          <w:color w:val="595959" w:themeColor="text1" w:themeTint="A6"/>
          <w:kern w:val="0"/>
          <w:sz w:val="32"/>
          <w:szCs w:val="20"/>
          <w:lang w:val="en-GB"/>
          <w14:ligatures w14:val="none"/>
        </w:rPr>
      </w:pPr>
      <w:r w:rsidRPr="003B67F4">
        <w:rPr>
          <w:rFonts w:ascii="Arial" w:eastAsiaTheme="majorEastAsia" w:hAnsi="Arial" w:cs="Arial"/>
          <w:snapToGrid w:val="0"/>
          <w:color w:val="595959" w:themeColor="text1" w:themeTint="A6"/>
          <w:kern w:val="0"/>
          <w:sz w:val="32"/>
          <w:szCs w:val="20"/>
          <w:lang w:val="en-GB"/>
          <w14:ligatures w14:val="none"/>
        </w:rPr>
        <w:t>EAST AFRICAN COMMUNITY</w:t>
      </w:r>
    </w:p>
    <w:p w14:paraId="2F9B28F5"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6E7F0BF4"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sectPr w:rsidR="003B67F4" w:rsidRPr="003B67F4" w:rsidSect="003B67F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8" w:h="16838"/>
          <w:pgMar w:top="1134" w:right="1134" w:bottom="1134" w:left="1134" w:header="720" w:footer="1008" w:gutter="0"/>
          <w:pgNumType w:start="1"/>
          <w:cols w:space="720"/>
          <w:noEndnote/>
          <w:docGrid w:linePitch="272"/>
        </w:sectPr>
      </w:pPr>
      <w:r w:rsidRPr="003B67F4">
        <w:rPr>
          <w:rFonts w:ascii="Arial" w:eastAsia="Times New Roman" w:hAnsi="Arial" w:cs="Arial"/>
          <w:bCs/>
          <w:snapToGrid w:val="0"/>
          <w:kern w:val="0"/>
          <w:sz w:val="26"/>
          <w:szCs w:val="20"/>
          <w:lang w:val="en-GB"/>
          <w14:ligatures w14:val="none"/>
        </w:rPr>
        <w:t>`</w:t>
      </w:r>
    </w:p>
    <w:p w14:paraId="1AFA7E63"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center"/>
        <w:rPr>
          <w:rFonts w:ascii="Arial" w:eastAsia="Times New Roman" w:hAnsi="Arial" w:cs="Arial"/>
          <w:b/>
          <w:bCs/>
          <w:kern w:val="0"/>
          <w:sz w:val="24"/>
          <w:szCs w:val="24"/>
          <w:lang w:val="en-GB"/>
          <w14:ligatures w14:val="none"/>
        </w:rPr>
      </w:pPr>
      <w:r w:rsidRPr="003B67F4">
        <w:rPr>
          <w:rFonts w:ascii="Arial" w:eastAsia="Times New Roman" w:hAnsi="Arial" w:cs="Arial"/>
          <w:b/>
          <w:bCs/>
          <w:kern w:val="0"/>
          <w:sz w:val="24"/>
          <w:szCs w:val="24"/>
          <w:lang w:val="en-GB"/>
          <w14:ligatures w14:val="none"/>
        </w:rPr>
        <w:lastRenderedPageBreak/>
        <w:t>Copyright notice</w:t>
      </w:r>
    </w:p>
    <w:p w14:paraId="16CF616D"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rPr>
          <w:rFonts w:ascii="Arial" w:eastAsia="Times New Roman" w:hAnsi="Arial" w:cs="Arial"/>
          <w:kern w:val="0"/>
          <w:sz w:val="20"/>
          <w:szCs w:val="20"/>
          <w:lang w:val="en-GB"/>
          <w14:ligatures w14:val="none"/>
        </w:rPr>
      </w:pPr>
      <w:r w:rsidRPr="003B67F4">
        <w:rPr>
          <w:rFonts w:ascii="Arial" w:eastAsia="Times New Roman" w:hAnsi="Arial" w:cs="Arial"/>
          <w:kern w:val="0"/>
          <w:sz w:val="20"/>
          <w:szCs w:val="20"/>
          <w:lang w:val="en-GB"/>
          <w14:ligatures w14:val="none"/>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2CD954B0"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rPr>
          <w:rFonts w:ascii="Arial" w:eastAsia="Times New Roman" w:hAnsi="Arial" w:cs="Arial"/>
          <w:kern w:val="0"/>
          <w:sz w:val="20"/>
          <w:szCs w:val="20"/>
          <w:lang w:val="en-GB"/>
          <w14:ligatures w14:val="none"/>
        </w:rPr>
      </w:pPr>
      <w:r w:rsidRPr="003B67F4">
        <w:rPr>
          <w:rFonts w:ascii="Arial" w:eastAsia="Times New Roman" w:hAnsi="Arial" w:cs="Arial"/>
          <w:kern w:val="0"/>
          <w:sz w:val="20"/>
          <w:szCs w:val="20"/>
          <w:lang w:val="en-GB"/>
          <w14:ligatures w14:val="none"/>
        </w:rPr>
        <w:t>Requests for permission to reproduce this document for the purpose of selling it should be addressed as shown below or to EAC’s member body in the country of the requester:</w:t>
      </w:r>
    </w:p>
    <w:p w14:paraId="28929F5B"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rPr>
          <w:rFonts w:ascii="Arial" w:eastAsia="Times New Roman" w:hAnsi="Arial" w:cs="Arial"/>
          <w:i/>
          <w:iCs/>
          <w:kern w:val="0"/>
          <w:sz w:val="20"/>
          <w:szCs w:val="20"/>
          <w:lang w:val="en-GB"/>
          <w14:ligatures w14:val="none"/>
        </w:rPr>
      </w:pPr>
      <w:r w:rsidRPr="003B67F4">
        <w:rPr>
          <w:rFonts w:ascii="Arial" w:eastAsia="Times New Roman" w:hAnsi="Arial" w:cs="Arial"/>
          <w:i/>
          <w:iCs/>
          <w:kern w:val="0"/>
          <w:sz w:val="20"/>
          <w:szCs w:val="20"/>
          <w:lang w:val="en-GB"/>
          <w14:ligatures w14:val="none"/>
        </w:rPr>
        <w:t>© East African Community 2024 — All rights reserved</w:t>
      </w:r>
    </w:p>
    <w:p w14:paraId="1BF84179"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6050"/>
        </w:tabs>
        <w:spacing w:after="0" w:line="230" w:lineRule="atLeast"/>
        <w:ind w:left="284" w:right="284" w:firstLine="400"/>
        <w:rPr>
          <w:rFonts w:ascii="Arial" w:eastAsia="Times New Roman" w:hAnsi="Arial" w:cs="Arial"/>
          <w:i/>
          <w:iCs/>
          <w:kern w:val="0"/>
          <w:sz w:val="20"/>
          <w:szCs w:val="20"/>
          <w:lang w:val="en-GB"/>
          <w14:ligatures w14:val="none"/>
        </w:rPr>
      </w:pPr>
      <w:r w:rsidRPr="003B67F4">
        <w:rPr>
          <w:rFonts w:ascii="Arial" w:eastAsia="Times New Roman" w:hAnsi="Arial" w:cs="Arial"/>
          <w:i/>
          <w:iCs/>
          <w:kern w:val="0"/>
          <w:sz w:val="20"/>
          <w:szCs w:val="20"/>
          <w:lang w:val="en-GB"/>
          <w14:ligatures w14:val="none"/>
        </w:rPr>
        <w:t>East African Community</w:t>
      </w:r>
      <w:r w:rsidRPr="003B67F4">
        <w:rPr>
          <w:rFonts w:ascii="Arial" w:eastAsia="Times New Roman" w:hAnsi="Arial" w:cs="Arial"/>
          <w:i/>
          <w:iCs/>
          <w:kern w:val="0"/>
          <w:sz w:val="20"/>
          <w:szCs w:val="20"/>
          <w:lang w:val="en-GB"/>
          <w14:ligatures w14:val="none"/>
        </w:rPr>
        <w:tab/>
      </w:r>
    </w:p>
    <w:p w14:paraId="1DF48983"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rPr>
          <w:rFonts w:ascii="Arial" w:eastAsia="Times New Roman" w:hAnsi="Arial" w:cs="Arial"/>
          <w:i/>
          <w:iCs/>
          <w:kern w:val="0"/>
          <w:sz w:val="20"/>
          <w:szCs w:val="20"/>
          <w:lang w:val="en-GB"/>
          <w14:ligatures w14:val="none"/>
        </w:rPr>
      </w:pPr>
      <w:r w:rsidRPr="003B67F4">
        <w:rPr>
          <w:rFonts w:ascii="Arial" w:eastAsia="Times New Roman" w:hAnsi="Arial" w:cs="Arial"/>
          <w:i/>
          <w:iCs/>
          <w:kern w:val="0"/>
          <w:sz w:val="20"/>
          <w:szCs w:val="20"/>
          <w:lang w:val="en-GB"/>
          <w14:ligatures w14:val="none"/>
        </w:rPr>
        <w:t>P.O. Box 1096,</w:t>
      </w:r>
    </w:p>
    <w:p w14:paraId="494C362A"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rPr>
          <w:rFonts w:ascii="Arial" w:eastAsia="Times New Roman" w:hAnsi="Arial" w:cs="Arial"/>
          <w:i/>
          <w:iCs/>
          <w:kern w:val="0"/>
          <w:sz w:val="20"/>
          <w:szCs w:val="20"/>
          <w:lang w:val="it-IT"/>
          <w14:ligatures w14:val="none"/>
        </w:rPr>
      </w:pPr>
      <w:r w:rsidRPr="003B67F4">
        <w:rPr>
          <w:rFonts w:ascii="Arial" w:eastAsia="Times New Roman" w:hAnsi="Arial" w:cs="Arial"/>
          <w:i/>
          <w:iCs/>
          <w:kern w:val="0"/>
          <w:sz w:val="20"/>
          <w:szCs w:val="20"/>
          <w:lang w:val="it-IT"/>
          <w14:ligatures w14:val="none"/>
        </w:rPr>
        <w:t>Arusha</w:t>
      </w:r>
    </w:p>
    <w:p w14:paraId="0BC6BF5B"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rPr>
          <w:rFonts w:ascii="Arial" w:eastAsia="Times New Roman" w:hAnsi="Arial" w:cs="Arial"/>
          <w:i/>
          <w:iCs/>
          <w:kern w:val="0"/>
          <w:sz w:val="20"/>
          <w:szCs w:val="20"/>
          <w:lang w:val="it-IT"/>
          <w14:ligatures w14:val="none"/>
        </w:rPr>
      </w:pPr>
      <w:r w:rsidRPr="003B67F4">
        <w:rPr>
          <w:rFonts w:ascii="Arial" w:eastAsia="Times New Roman" w:hAnsi="Arial" w:cs="Arial"/>
          <w:i/>
          <w:iCs/>
          <w:kern w:val="0"/>
          <w:sz w:val="20"/>
          <w:szCs w:val="20"/>
          <w:lang w:val="it-IT"/>
          <w14:ligatures w14:val="none"/>
        </w:rPr>
        <w:t>Tanzania</w:t>
      </w:r>
    </w:p>
    <w:p w14:paraId="62A7AE38"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rPr>
          <w:rFonts w:ascii="Arial" w:eastAsia="Times New Roman" w:hAnsi="Arial" w:cs="Arial"/>
          <w:i/>
          <w:iCs/>
          <w:kern w:val="0"/>
          <w:sz w:val="20"/>
          <w:szCs w:val="20"/>
          <w:lang w:val="it-IT"/>
          <w14:ligatures w14:val="none"/>
        </w:rPr>
      </w:pPr>
      <w:r w:rsidRPr="003B67F4">
        <w:rPr>
          <w:rFonts w:ascii="Arial" w:eastAsia="Times New Roman" w:hAnsi="Arial" w:cs="Arial"/>
          <w:i/>
          <w:iCs/>
          <w:kern w:val="0"/>
          <w:sz w:val="20"/>
          <w:szCs w:val="20"/>
          <w:lang w:val="it-IT"/>
          <w14:ligatures w14:val="none"/>
        </w:rPr>
        <w:t>Tel: + 255 27 2162100</w:t>
      </w:r>
    </w:p>
    <w:p w14:paraId="55D381F8"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rPr>
          <w:rFonts w:ascii="Arial" w:eastAsia="Times New Roman" w:hAnsi="Arial" w:cs="Arial"/>
          <w:i/>
          <w:iCs/>
          <w:kern w:val="0"/>
          <w:sz w:val="20"/>
          <w:szCs w:val="20"/>
          <w:lang w:val="it-IT"/>
          <w14:ligatures w14:val="none"/>
        </w:rPr>
      </w:pPr>
      <w:r w:rsidRPr="003B67F4">
        <w:rPr>
          <w:rFonts w:ascii="Arial" w:eastAsia="Times New Roman" w:hAnsi="Arial" w:cs="Arial"/>
          <w:i/>
          <w:iCs/>
          <w:kern w:val="0"/>
          <w:sz w:val="20"/>
          <w:szCs w:val="20"/>
          <w:lang w:val="it-IT"/>
          <w14:ligatures w14:val="none"/>
        </w:rPr>
        <w:t>Fax: + 255 27 2162190</w:t>
      </w:r>
    </w:p>
    <w:p w14:paraId="2E2DE8F4"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0" w:line="230" w:lineRule="atLeast"/>
        <w:ind w:left="284" w:right="284" w:firstLine="400"/>
        <w:jc w:val="both"/>
        <w:rPr>
          <w:rFonts w:ascii="Arial" w:eastAsia="Times New Roman" w:hAnsi="Arial" w:cs="Arial"/>
          <w:i/>
          <w:iCs/>
          <w:kern w:val="0"/>
          <w:sz w:val="20"/>
          <w:szCs w:val="20"/>
          <w:lang w:val="it-IT"/>
          <w14:ligatures w14:val="none"/>
        </w:rPr>
      </w:pPr>
      <w:r w:rsidRPr="003B67F4">
        <w:rPr>
          <w:rFonts w:ascii="Arial" w:eastAsia="Times New Roman" w:hAnsi="Arial" w:cs="Arial"/>
          <w:i/>
          <w:iCs/>
          <w:kern w:val="0"/>
          <w:sz w:val="20"/>
          <w:szCs w:val="20"/>
          <w:lang w:val="it-IT"/>
          <w14:ligatures w14:val="none"/>
        </w:rPr>
        <w:t>E-mail: eac@eachq.org</w:t>
      </w:r>
    </w:p>
    <w:p w14:paraId="324E94A9"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rPr>
          <w:rFonts w:ascii="Arial" w:eastAsia="Times New Roman" w:hAnsi="Arial" w:cs="Arial"/>
          <w:i/>
          <w:iCs/>
          <w:kern w:val="0"/>
          <w:sz w:val="20"/>
          <w:szCs w:val="20"/>
          <w:lang w:val="en-GB"/>
          <w14:ligatures w14:val="none"/>
        </w:rPr>
      </w:pPr>
      <w:r w:rsidRPr="003B67F4">
        <w:rPr>
          <w:rFonts w:ascii="Arial" w:eastAsia="Times New Roman" w:hAnsi="Arial" w:cs="Arial"/>
          <w:i/>
          <w:iCs/>
          <w:color w:val="FF0000"/>
          <w:kern w:val="0"/>
          <w:sz w:val="20"/>
          <w:szCs w:val="20"/>
          <w:lang w:val="it-IT"/>
          <w14:ligatures w14:val="none"/>
        </w:rPr>
        <w:t xml:space="preserve">  </w:t>
      </w:r>
      <w:r w:rsidRPr="003B67F4">
        <w:rPr>
          <w:rFonts w:ascii="Arial" w:eastAsia="Times New Roman" w:hAnsi="Arial" w:cs="Arial"/>
          <w:i/>
          <w:iCs/>
          <w:kern w:val="0"/>
          <w:sz w:val="20"/>
          <w:szCs w:val="20"/>
          <w:lang w:val="it-IT"/>
          <w14:ligatures w14:val="none"/>
        </w:rPr>
        <w:t xml:space="preserve">     </w:t>
      </w:r>
      <w:r w:rsidRPr="003B67F4">
        <w:rPr>
          <w:rFonts w:ascii="Arial" w:eastAsia="Times New Roman" w:hAnsi="Arial" w:cs="Arial"/>
          <w:i/>
          <w:iCs/>
          <w:kern w:val="0"/>
          <w:sz w:val="20"/>
          <w:szCs w:val="20"/>
          <w:lang w:val="en-GB"/>
          <w14:ligatures w14:val="none"/>
        </w:rPr>
        <w:t>Web: www.eac-quality.net</w:t>
      </w:r>
    </w:p>
    <w:p w14:paraId="0BA9DDD5" w14:textId="77777777" w:rsidR="003B67F4" w:rsidRPr="003B67F4" w:rsidRDefault="003B67F4" w:rsidP="003B67F4">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rPr>
          <w:rFonts w:ascii="Arial" w:eastAsia="Times New Roman" w:hAnsi="Arial" w:cs="Arial"/>
          <w:kern w:val="0"/>
          <w:sz w:val="20"/>
          <w:szCs w:val="20"/>
          <w:lang w:val="en-GB"/>
          <w14:ligatures w14:val="none"/>
        </w:rPr>
      </w:pPr>
      <w:r w:rsidRPr="003B67F4">
        <w:rPr>
          <w:rFonts w:ascii="Arial" w:eastAsia="Times New Roman" w:hAnsi="Arial" w:cs="Arial"/>
          <w:kern w:val="0"/>
          <w:sz w:val="20"/>
          <w:szCs w:val="20"/>
          <w:lang w:val="en-GB"/>
          <w14:ligatures w14:val="none"/>
        </w:rPr>
        <w:t>Reproduction for sales purposes may be subject to royalty payments or a licensing agreement. Violators may be prosecuted.</w:t>
      </w:r>
    </w:p>
    <w:p w14:paraId="0EAFDDF8"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0BE31F4E"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2334AD42" w14:textId="77777777" w:rsidR="003B67F4" w:rsidRPr="003B67F4" w:rsidRDefault="003B67F4" w:rsidP="003B67F4">
      <w:pPr>
        <w:widowControl w:val="0"/>
        <w:spacing w:after="0" w:line="240" w:lineRule="auto"/>
        <w:rPr>
          <w:rFonts w:ascii="Arial" w:eastAsia="Times New Roman" w:hAnsi="Arial" w:cs="Arial"/>
          <w:bCs/>
          <w:snapToGrid w:val="0"/>
          <w:kern w:val="0"/>
          <w:sz w:val="26"/>
          <w:szCs w:val="20"/>
          <w:lang w:val="en-GB"/>
          <w14:ligatures w14:val="none"/>
        </w:rPr>
      </w:pPr>
    </w:p>
    <w:p w14:paraId="36E7801D" w14:textId="77777777" w:rsidR="003B67F4" w:rsidRPr="003B67F4" w:rsidRDefault="003B67F4" w:rsidP="003B67F4">
      <w:pPr>
        <w:widowControl w:val="0"/>
        <w:spacing w:after="0" w:line="240" w:lineRule="auto"/>
        <w:rPr>
          <w:rFonts w:ascii="Arial" w:eastAsia="Times New Roman" w:hAnsi="Arial" w:cs="Arial"/>
          <w:snapToGrid w:val="0"/>
          <w:kern w:val="0"/>
          <w:sz w:val="26"/>
          <w:szCs w:val="20"/>
          <w:lang w:val="en-GB"/>
          <w14:ligatures w14:val="none"/>
        </w:rPr>
      </w:pPr>
    </w:p>
    <w:p w14:paraId="6A2AA8C8"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r w:rsidRPr="003B67F4">
        <w:rPr>
          <w:rFonts w:ascii="Arial" w:eastAsia="Times New Roman" w:hAnsi="Arial" w:cs="Arial"/>
          <w:snapToGrid w:val="0"/>
          <w:kern w:val="0"/>
          <w:sz w:val="26"/>
          <w:szCs w:val="20"/>
          <w:lang w:val="en-GB"/>
          <w14:ligatures w14:val="none"/>
        </w:rPr>
        <w:tab/>
      </w:r>
    </w:p>
    <w:p w14:paraId="0199EF1B"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r w:rsidRPr="003B67F4">
        <w:rPr>
          <w:rFonts w:ascii="Arial" w:eastAsia="Times New Roman" w:hAnsi="Arial" w:cs="Arial"/>
          <w:snapToGrid w:val="0"/>
          <w:kern w:val="0"/>
          <w:sz w:val="26"/>
          <w:szCs w:val="20"/>
          <w:lang w:val="en-GB"/>
          <w14:ligatures w14:val="none"/>
        </w:rPr>
        <w:tab/>
      </w:r>
    </w:p>
    <w:p w14:paraId="0976883F"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23559D86"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2688EB58"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6DB96000"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7BA4DE10"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7EE8105B"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27C87FB3"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51D7CD9E"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5EF80D33"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6D1F3F75"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62D254DA"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3A0E1805"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49BC5613"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593F0412"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618C1954"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56B48FD8"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67FF339F"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446C5904"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0B9FCAC5"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0C3292A7"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0B30D528"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pPr>
    </w:p>
    <w:p w14:paraId="6B6E13C1" w14:textId="77777777" w:rsidR="003B67F4" w:rsidRPr="003B67F4" w:rsidRDefault="003B67F4" w:rsidP="003B67F4">
      <w:pPr>
        <w:keepNext/>
        <w:pageBreakBefore/>
        <w:suppressAutoHyphens/>
        <w:spacing w:before="120" w:after="0" w:line="310" w:lineRule="exact"/>
        <w:rPr>
          <w:rFonts w:ascii="Arial" w:eastAsia="Times New Roman" w:hAnsi="Arial" w:cs="Arial"/>
          <w:b/>
          <w:kern w:val="0"/>
          <w:sz w:val="28"/>
          <w:szCs w:val="20"/>
          <w:lang w:val="en-GB"/>
          <w14:ligatures w14:val="none"/>
        </w:rPr>
      </w:pPr>
      <w:bookmarkStart w:id="0" w:name="_Toc165968670"/>
      <w:bookmarkStart w:id="1" w:name="_Toc159574922"/>
      <w:r w:rsidRPr="003B67F4">
        <w:rPr>
          <w:rFonts w:ascii="Arial" w:eastAsia="Times New Roman" w:hAnsi="Arial" w:cs="Arial"/>
          <w:b/>
          <w:kern w:val="0"/>
          <w:sz w:val="28"/>
          <w:szCs w:val="20"/>
          <w:lang w:val="en-GB"/>
          <w14:ligatures w14:val="none"/>
        </w:rPr>
        <w:lastRenderedPageBreak/>
        <w:t>Foreword</w:t>
      </w:r>
      <w:bookmarkEnd w:id="0"/>
      <w:bookmarkEnd w:id="1"/>
    </w:p>
    <w:p w14:paraId="78F8C41A" w14:textId="77777777" w:rsidR="003B67F4" w:rsidRPr="003B67F4" w:rsidRDefault="003B67F4" w:rsidP="003B67F4">
      <w:pPr>
        <w:widowControl w:val="0"/>
        <w:tabs>
          <w:tab w:val="left" w:pos="1652"/>
        </w:tabs>
        <w:spacing w:before="120" w:after="0" w:line="240" w:lineRule="auto"/>
        <w:rPr>
          <w:rFonts w:ascii="Arial" w:eastAsia="Times New Roman" w:hAnsi="Arial" w:cs="Arial"/>
          <w:snapToGrid w:val="0"/>
          <w:kern w:val="0"/>
          <w:sz w:val="20"/>
          <w:szCs w:val="20"/>
          <w:lang w:val="en-GB"/>
          <w14:ligatures w14:val="none"/>
        </w:rPr>
      </w:pPr>
      <w:r w:rsidRPr="003B67F4">
        <w:rPr>
          <w:rFonts w:ascii="Arial" w:eastAsia="Times New Roman" w:hAnsi="Arial" w:cs="Arial"/>
          <w:snapToGrid w:val="0"/>
          <w:kern w:val="0"/>
          <w:sz w:val="20"/>
          <w:szCs w:val="20"/>
          <w:lang w:val="en-GB"/>
          <w14:ligatures w14:val="none"/>
        </w:rP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7A881659" w14:textId="77777777" w:rsidR="003B67F4" w:rsidRPr="003B67F4" w:rsidRDefault="003B67F4" w:rsidP="003B67F4">
      <w:pPr>
        <w:widowControl w:val="0"/>
        <w:tabs>
          <w:tab w:val="left" w:pos="1652"/>
        </w:tabs>
        <w:spacing w:after="0" w:line="240" w:lineRule="auto"/>
        <w:rPr>
          <w:rFonts w:ascii="Arial" w:eastAsia="Times New Roman" w:hAnsi="Arial" w:cs="Arial"/>
          <w:snapToGrid w:val="0"/>
          <w:kern w:val="0"/>
          <w:sz w:val="20"/>
          <w:szCs w:val="20"/>
          <w:lang w:val="en-GB"/>
          <w14:ligatures w14:val="none"/>
        </w:rPr>
      </w:pPr>
      <w:r w:rsidRPr="003B67F4">
        <w:rPr>
          <w:rFonts w:ascii="Arial" w:eastAsia="Times New Roman" w:hAnsi="Arial" w:cs="Arial"/>
          <w:snapToGrid w:val="0"/>
          <w:kern w:val="0"/>
          <w:sz w:val="20"/>
          <w:szCs w:val="20"/>
          <w:lang w:val="en-GB"/>
          <w14:ligatures w14:val="none"/>
        </w:rPr>
        <w:t>The Community has established an East African Standards Committee (EASC) mandated to develop and issue East African Standards (EAS).</w:t>
      </w:r>
      <w:r w:rsidRPr="003B67F4">
        <w:rPr>
          <w:rFonts w:ascii="Arial" w:eastAsia="Times New Roman" w:hAnsi="Arial" w:cs="Arial"/>
          <w:snapToGrid w:val="0"/>
          <w:kern w:val="0"/>
          <w:lang w:val="en-GB"/>
          <w14:ligatures w14:val="none"/>
        </w:rPr>
        <w:t xml:space="preserve"> </w:t>
      </w:r>
      <w:r w:rsidRPr="003B67F4">
        <w:rPr>
          <w:rFonts w:ascii="Arial" w:eastAsia="Times New Roman" w:hAnsi="Arial" w:cs="Arial"/>
          <w:snapToGrid w:val="0"/>
          <w:kern w:val="0"/>
          <w:sz w:val="20"/>
          <w:szCs w:val="20"/>
          <w:lang w:val="en-GB"/>
          <w14:ligatures w14:val="none"/>
        </w:rPr>
        <w:t xml:space="preserve">The Committee is composed of representatives of the National Standards Bodies in Partner States, together with the representatives from the public and private sector organizations in the community. </w:t>
      </w:r>
    </w:p>
    <w:p w14:paraId="51CE4CBE" w14:textId="77777777" w:rsidR="003B67F4" w:rsidRPr="003B67F4" w:rsidRDefault="003B67F4" w:rsidP="003B67F4">
      <w:pPr>
        <w:tabs>
          <w:tab w:val="left" w:pos="1652"/>
        </w:tabs>
        <w:spacing w:after="0" w:line="240" w:lineRule="auto"/>
        <w:jc w:val="both"/>
        <w:rPr>
          <w:rFonts w:ascii="Arial" w:eastAsia="Times New Roman" w:hAnsi="Arial" w:cs="Arial"/>
          <w:snapToGrid w:val="0"/>
          <w:kern w:val="0"/>
          <w:sz w:val="20"/>
          <w:szCs w:val="20"/>
          <w:lang w:val="en-GB"/>
          <w14:ligatures w14:val="none"/>
        </w:rPr>
      </w:pPr>
      <w:r w:rsidRPr="003B67F4">
        <w:rPr>
          <w:rFonts w:ascii="Arial" w:eastAsia="Times New Roman" w:hAnsi="Arial" w:cs="Arial"/>
          <w:snapToGrid w:val="0"/>
          <w:kern w:val="0"/>
          <w:sz w:val="20"/>
          <w:szCs w:val="20"/>
          <w:lang w:val="en-GB"/>
          <w14:ligatures w14:val="none"/>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accordance with the principles and procedures for development of East African Standards. </w:t>
      </w:r>
    </w:p>
    <w:p w14:paraId="7262EAF7" w14:textId="77777777" w:rsidR="003B67F4" w:rsidRPr="003B67F4" w:rsidRDefault="003B67F4" w:rsidP="003B67F4">
      <w:pPr>
        <w:tabs>
          <w:tab w:val="left" w:pos="1652"/>
        </w:tabs>
        <w:spacing w:before="120" w:after="120" w:line="240" w:lineRule="auto"/>
        <w:jc w:val="both"/>
        <w:rPr>
          <w:rFonts w:ascii="Arial" w:eastAsia="Times New Roman" w:hAnsi="Arial" w:cs="Arial"/>
          <w:snapToGrid w:val="0"/>
          <w:kern w:val="0"/>
          <w:lang w:val="en-GB"/>
          <w14:ligatures w14:val="none"/>
        </w:rPr>
      </w:pPr>
      <w:r w:rsidRPr="003B67F4">
        <w:rPr>
          <w:rFonts w:ascii="Arial" w:eastAsia="Times New Roman" w:hAnsi="Arial" w:cs="Arial"/>
          <w:snapToGrid w:val="0"/>
          <w:kern w:val="0"/>
          <w:sz w:val="20"/>
          <w:szCs w:val="20"/>
          <w:lang w:val="en-GB"/>
          <w14:ligatures w14:val="none"/>
        </w:rPr>
        <w:t>East African Standards are subject to review, to keep pace with technological advances. Users of the East African Standards are therefore expected to ensure that they always have the latest versions of the standards they are implementing</w:t>
      </w:r>
      <w:r w:rsidRPr="003B67F4">
        <w:rPr>
          <w:rFonts w:ascii="Arial" w:eastAsia="Times New Roman" w:hAnsi="Arial" w:cs="Arial"/>
          <w:snapToGrid w:val="0"/>
          <w:kern w:val="0"/>
          <w:lang w:val="en-GB"/>
          <w14:ligatures w14:val="none"/>
        </w:rPr>
        <w:t xml:space="preserve">. </w:t>
      </w:r>
    </w:p>
    <w:p w14:paraId="57DCECAE" w14:textId="77777777" w:rsidR="003B67F4" w:rsidRPr="003B67F4" w:rsidRDefault="003B67F4" w:rsidP="003B67F4">
      <w:pPr>
        <w:spacing w:after="240" w:line="230" w:lineRule="atLeast"/>
        <w:jc w:val="both"/>
        <w:rPr>
          <w:rFonts w:ascii="Arial" w:eastAsia="Times New Roman" w:hAnsi="Arial" w:cs="Arial"/>
          <w:i/>
          <w:iCs/>
          <w:kern w:val="0"/>
          <w:sz w:val="20"/>
          <w:szCs w:val="20"/>
          <w:lang w:val="en-GB"/>
          <w14:ligatures w14:val="none"/>
        </w:rPr>
      </w:pPr>
      <w:r w:rsidRPr="003B67F4">
        <w:rPr>
          <w:rFonts w:ascii="Arial" w:eastAsia="Times New Roman" w:hAnsi="Arial" w:cs="Arial"/>
          <w:kern w:val="0"/>
          <w:sz w:val="20"/>
          <w:szCs w:val="20"/>
          <w:lang w:val="en-GB"/>
          <w14:ligatures w14:val="none"/>
        </w:rPr>
        <w:t xml:space="preserve">The committee responsible for this document is Technical Committee EASC/TC 047, </w:t>
      </w:r>
      <w:r w:rsidRPr="003B67F4">
        <w:rPr>
          <w:rFonts w:ascii="Arial" w:eastAsia="Times New Roman" w:hAnsi="Arial" w:cs="Arial"/>
          <w:i/>
          <w:iCs/>
          <w:kern w:val="0"/>
          <w:sz w:val="20"/>
          <w:szCs w:val="20"/>
          <w:lang w:val="en-GB"/>
          <w14:ligatures w14:val="none"/>
        </w:rPr>
        <w:t xml:space="preserve">Plastic pipes, fittings, valves, piping systems and ducting systems. </w:t>
      </w:r>
    </w:p>
    <w:p w14:paraId="5170BF3A" w14:textId="77777777" w:rsidR="003B67F4" w:rsidRPr="003B67F4" w:rsidRDefault="003B67F4" w:rsidP="003B67F4">
      <w:pPr>
        <w:widowControl w:val="0"/>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Arial"/>
          <w:snapToGrid w:val="0"/>
          <w:kern w:val="0"/>
          <w:sz w:val="20"/>
          <w:szCs w:val="20"/>
          <w:lang w:val="en-GB"/>
          <w14:ligatures w14:val="none"/>
        </w:rPr>
        <w:t>Attention is drawn to the possibility that some of the elements of this document may be subject of patent rights. EAC shall not be held responsible for identifying any or all such patent rights</w:t>
      </w:r>
    </w:p>
    <w:p w14:paraId="6D65031D" w14:textId="77777777" w:rsidR="003B67F4" w:rsidRPr="003B67F4" w:rsidRDefault="003B67F4" w:rsidP="003B67F4">
      <w:pPr>
        <w:widowControl w:val="0"/>
        <w:tabs>
          <w:tab w:val="left" w:pos="2467"/>
        </w:tabs>
        <w:spacing w:after="0" w:line="240" w:lineRule="auto"/>
        <w:rPr>
          <w:rFonts w:ascii="Arial" w:eastAsia="Times New Roman" w:hAnsi="Arial" w:cs="Arial"/>
          <w:snapToGrid w:val="0"/>
          <w:kern w:val="0"/>
          <w:sz w:val="26"/>
          <w:szCs w:val="20"/>
          <w:lang w:val="en-GB"/>
          <w14:ligatures w14:val="none"/>
        </w:rPr>
        <w:sectPr w:rsidR="003B67F4" w:rsidRPr="003B67F4" w:rsidSect="003B67F4">
          <w:headerReference w:type="even" r:id="rId13"/>
          <w:headerReference w:type="default" r:id="rId14"/>
          <w:footerReference w:type="default" r:id="rId15"/>
          <w:headerReference w:type="first" r:id="rId16"/>
          <w:footnotePr>
            <w:numRestart w:val="eachPage"/>
          </w:footnotePr>
          <w:pgSz w:w="11908" w:h="16838"/>
          <w:pgMar w:top="1134" w:right="1134" w:bottom="1134" w:left="1134" w:header="720" w:footer="288" w:gutter="0"/>
          <w:pgNumType w:start="1"/>
          <w:cols w:space="720"/>
          <w:noEndnote/>
          <w:docGrid w:linePitch="272"/>
        </w:sectPr>
      </w:pPr>
    </w:p>
    <w:p w14:paraId="573550B7" w14:textId="77777777" w:rsidR="003B67F4" w:rsidRPr="003B67F4" w:rsidRDefault="003B67F4" w:rsidP="003B67F4">
      <w:pPr>
        <w:suppressAutoHyphens/>
        <w:spacing w:before="400" w:after="760" w:line="-350" w:lineRule="auto"/>
        <w:rPr>
          <w:rFonts w:ascii="Arial" w:eastAsia="Arial" w:hAnsi="Arial" w:cs="Arial"/>
          <w:b/>
          <w:kern w:val="0"/>
          <w:sz w:val="28"/>
          <w:szCs w:val="28"/>
          <w14:ligatures w14:val="none"/>
        </w:rPr>
      </w:pPr>
      <w:r w:rsidRPr="003B67F4">
        <w:rPr>
          <w:rFonts w:ascii="Arial" w:eastAsia="Arial" w:hAnsi="Arial" w:cs="Arial"/>
          <w:b/>
          <w:kern w:val="0"/>
          <w:sz w:val="28"/>
          <w:szCs w:val="28"/>
          <w14:ligatures w14:val="none"/>
        </w:rPr>
        <w:lastRenderedPageBreak/>
        <w:t xml:space="preserve">Brackets for eaves gutters — Requirements and test methods </w:t>
      </w:r>
    </w:p>
    <w:p w14:paraId="33666CF3" w14:textId="77777777" w:rsidR="003B67F4" w:rsidRPr="003B67F4" w:rsidRDefault="003B67F4" w:rsidP="003B67F4">
      <w:pPr>
        <w:spacing w:after="0" w:line="240" w:lineRule="auto"/>
        <w:jc w:val="both"/>
        <w:outlineLvl w:val="0"/>
        <w:rPr>
          <w:rFonts w:ascii="Arial" w:eastAsia="Times New Roman" w:hAnsi="Arial" w:cs="Arial"/>
          <w:b/>
          <w:bCs/>
          <w:kern w:val="32"/>
          <w:sz w:val="24"/>
          <w:szCs w:val="24"/>
          <w14:ligatures w14:val="none"/>
        </w:rPr>
      </w:pPr>
      <w:r w:rsidRPr="003B67F4">
        <w:rPr>
          <w:rFonts w:ascii="Arial" w:eastAsia="Times New Roman" w:hAnsi="Arial" w:cs="Arial"/>
          <w:b/>
          <w:bCs/>
          <w:kern w:val="32"/>
          <w:sz w:val="24"/>
          <w:szCs w:val="24"/>
          <w14:ligatures w14:val="none"/>
        </w:rPr>
        <w:t>1</w:t>
      </w:r>
      <w:r w:rsidRPr="003B67F4">
        <w:rPr>
          <w:rFonts w:ascii="Arial" w:eastAsia="Times New Roman" w:hAnsi="Arial" w:cs="Arial"/>
          <w:b/>
          <w:bCs/>
          <w:kern w:val="32"/>
          <w:sz w:val="24"/>
          <w:szCs w:val="24"/>
          <w14:ligatures w14:val="none"/>
        </w:rPr>
        <w:tab/>
        <w:t>Scope</w:t>
      </w:r>
    </w:p>
    <w:p w14:paraId="7B6E7267" w14:textId="77777777" w:rsidR="003B67F4" w:rsidRPr="003B67F4" w:rsidRDefault="003B67F4" w:rsidP="003B67F4">
      <w:pPr>
        <w:spacing w:after="0" w:line="240" w:lineRule="auto"/>
        <w:jc w:val="both"/>
        <w:rPr>
          <w:rFonts w:ascii="Arial" w:eastAsia="Times New Roman" w:hAnsi="Arial" w:cs="Arial"/>
          <w:kern w:val="0"/>
          <w:sz w:val="20"/>
          <w:szCs w:val="20"/>
          <w14:ligatures w14:val="none"/>
        </w:rPr>
      </w:pPr>
    </w:p>
    <w:p w14:paraId="5727C83C"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This draft East African Standard specifies the requirements for rafter and fascia board brackets intended to support eaves gutters conforming to WD TC 047-02-2024.  </w:t>
      </w:r>
    </w:p>
    <w:p w14:paraId="2C399883"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89CB6F4" w14:textId="77777777" w:rsidR="003B67F4" w:rsidRPr="003B67F4" w:rsidRDefault="003B67F4" w:rsidP="003B67F4">
      <w:pPr>
        <w:spacing w:after="0" w:line="240" w:lineRule="auto"/>
        <w:jc w:val="both"/>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2</w:t>
      </w:r>
      <w:r w:rsidRPr="003B67F4">
        <w:rPr>
          <w:rFonts w:ascii="Arial" w:eastAsia="SimSun" w:hAnsi="Arial" w:cs="Arial"/>
          <w:b/>
          <w:kern w:val="0"/>
          <w:sz w:val="24"/>
          <w:szCs w:val="24"/>
          <w14:ligatures w14:val="none"/>
        </w:rPr>
        <w:tab/>
        <w:t>Normative references</w:t>
      </w:r>
    </w:p>
    <w:p w14:paraId="6F236E8D"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p w14:paraId="3D55151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The following referenced documents are indispensable for the application of this document. For dated references, only the edition cited applies.  For undated references, the latest edition of the referenced document (including any amendments) applies:</w:t>
      </w:r>
    </w:p>
    <w:p w14:paraId="0417664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0BB97D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7BD2272" w14:textId="77777777" w:rsidR="003B67F4" w:rsidRPr="003B67F4" w:rsidRDefault="003B67F4" w:rsidP="003B67F4">
      <w:pPr>
        <w:spacing w:after="0" w:line="240" w:lineRule="auto"/>
        <w:ind w:left="966" w:hanging="966"/>
        <w:jc w:val="both"/>
        <w:rPr>
          <w:rFonts w:ascii="Arial" w:eastAsia="SimSun" w:hAnsi="Arial" w:cs="Arial"/>
          <w:bCs/>
          <w:i/>
          <w:iCs/>
          <w:kern w:val="0"/>
          <w:sz w:val="20"/>
          <w:szCs w:val="24"/>
          <w14:ligatures w14:val="none"/>
        </w:rPr>
      </w:pPr>
      <w:r w:rsidRPr="003B67F4">
        <w:rPr>
          <w:rFonts w:ascii="Arial" w:eastAsia="SimSun" w:hAnsi="Arial" w:cs="Arial"/>
          <w:bCs/>
          <w:kern w:val="0"/>
          <w:sz w:val="20"/>
          <w:szCs w:val="24"/>
          <w14:ligatures w14:val="none"/>
        </w:rPr>
        <w:t xml:space="preserve">ISO 6361-1 </w:t>
      </w:r>
      <w:r w:rsidRPr="003B67F4">
        <w:rPr>
          <w:rFonts w:ascii="Arial" w:eastAsia="SimSun" w:hAnsi="Arial" w:cs="Arial"/>
          <w:bCs/>
          <w:i/>
          <w:iCs/>
          <w:kern w:val="0"/>
          <w:sz w:val="20"/>
          <w:szCs w:val="24"/>
          <w14:ligatures w14:val="none"/>
        </w:rPr>
        <w:t xml:space="preserve">Wrought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Sheets, strips and plates</w:t>
      </w:r>
    </w:p>
    <w:p w14:paraId="7DDF353E"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r w:rsidRPr="003B67F4">
        <w:rPr>
          <w:rFonts w:ascii="Arial" w:eastAsia="SimSun" w:hAnsi="Arial" w:cs="Arial"/>
          <w:bCs/>
          <w:i/>
          <w:iCs/>
          <w:kern w:val="0"/>
          <w:sz w:val="20"/>
          <w:szCs w:val="24"/>
          <w14:ligatures w14:val="none"/>
        </w:rPr>
        <w:t xml:space="preserve"> Part 1: Technical conditions for inspection and </w:t>
      </w:r>
      <w:proofErr w:type="spellStart"/>
      <w:r w:rsidRPr="003B67F4">
        <w:rPr>
          <w:rFonts w:ascii="Arial" w:eastAsia="SimSun" w:hAnsi="Arial" w:cs="Arial"/>
          <w:bCs/>
          <w:i/>
          <w:iCs/>
          <w:kern w:val="0"/>
          <w:sz w:val="20"/>
          <w:szCs w:val="24"/>
          <w14:ligatures w14:val="none"/>
        </w:rPr>
        <w:t>delivery</w:t>
      </w:r>
      <w:r w:rsidRPr="003B67F4">
        <w:rPr>
          <w:rFonts w:ascii="Arial" w:eastAsia="SimSun" w:hAnsi="Arial" w:cs="Arial"/>
          <w:bCs/>
          <w:i/>
          <w:iCs/>
          <w:kern w:val="0"/>
          <w:sz w:val="20"/>
          <w:szCs w:val="24"/>
          <w:highlight w:val="yellow"/>
          <w14:ligatures w14:val="none"/>
        </w:rPr>
        <w:t>f</w:t>
      </w:r>
      <w:proofErr w:type="spellEnd"/>
    </w:p>
    <w:p w14:paraId="770A96D0"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p>
    <w:p w14:paraId="6C489D2D" w14:textId="77777777" w:rsidR="003B67F4" w:rsidRPr="003B67F4" w:rsidRDefault="003B67F4" w:rsidP="003B67F4">
      <w:pPr>
        <w:spacing w:after="0" w:line="240" w:lineRule="auto"/>
        <w:ind w:left="966" w:hanging="966"/>
        <w:jc w:val="both"/>
        <w:rPr>
          <w:rFonts w:ascii="Arial" w:eastAsia="SimSun" w:hAnsi="Arial" w:cs="Arial"/>
          <w:bCs/>
          <w:i/>
          <w:iCs/>
          <w:kern w:val="0"/>
          <w:sz w:val="20"/>
          <w:szCs w:val="24"/>
          <w14:ligatures w14:val="none"/>
        </w:rPr>
      </w:pPr>
      <w:r w:rsidRPr="003B67F4">
        <w:rPr>
          <w:rFonts w:ascii="Arial" w:eastAsia="SimSun" w:hAnsi="Arial" w:cs="Arial"/>
          <w:bCs/>
          <w:kern w:val="0"/>
          <w:sz w:val="20"/>
          <w:szCs w:val="24"/>
          <w14:ligatures w14:val="none"/>
        </w:rPr>
        <w:t xml:space="preserve">ISO 6361-2 </w:t>
      </w:r>
      <w:r w:rsidRPr="003B67F4">
        <w:rPr>
          <w:rFonts w:ascii="Arial" w:eastAsia="SimSun" w:hAnsi="Arial" w:cs="Arial"/>
          <w:bCs/>
          <w:i/>
          <w:iCs/>
          <w:kern w:val="0"/>
          <w:sz w:val="20"/>
          <w:szCs w:val="24"/>
          <w14:ligatures w14:val="none"/>
        </w:rPr>
        <w:t xml:space="preserve">Wrought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Sheets, strips and plates Part 2: Mechanical properties</w:t>
      </w:r>
      <w:r w:rsidRPr="003B67F4">
        <w:rPr>
          <w:rFonts w:ascii="Arial" w:eastAsia="SimSun" w:hAnsi="Arial" w:cs="Arial"/>
          <w:bCs/>
          <w:kern w:val="0"/>
          <w:sz w:val="20"/>
          <w:szCs w:val="24"/>
          <w14:ligatures w14:val="none"/>
        </w:rPr>
        <w:t xml:space="preserve"> </w:t>
      </w:r>
    </w:p>
    <w:p w14:paraId="38C2ABAD"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p>
    <w:p w14:paraId="1F40EE15" w14:textId="77777777" w:rsidR="003B67F4" w:rsidRPr="003B67F4" w:rsidRDefault="003B67F4" w:rsidP="003B67F4">
      <w:pPr>
        <w:spacing w:after="0" w:line="240" w:lineRule="auto"/>
        <w:ind w:left="900" w:hanging="900"/>
        <w:jc w:val="both"/>
        <w:rPr>
          <w:rFonts w:ascii="Arial" w:eastAsia="SimSun" w:hAnsi="Arial" w:cs="Arial"/>
          <w:bCs/>
          <w:i/>
          <w:iCs/>
          <w:kern w:val="0"/>
          <w:sz w:val="20"/>
          <w:szCs w:val="24"/>
          <w:highlight w:val="yellow"/>
          <w14:ligatures w14:val="none"/>
        </w:rPr>
      </w:pPr>
      <w:r w:rsidRPr="003B67F4">
        <w:rPr>
          <w:rFonts w:ascii="Arial" w:eastAsia="SimSun" w:hAnsi="Arial" w:cs="Arial"/>
          <w:bCs/>
          <w:kern w:val="0"/>
          <w:sz w:val="20"/>
          <w:szCs w:val="24"/>
          <w14:ligatures w14:val="none"/>
        </w:rPr>
        <w:t xml:space="preserve">ISO 6361-3 Wrought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and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alloys — Sheets, strips and plates </w:t>
      </w:r>
      <w:r w:rsidRPr="003B67F4">
        <w:rPr>
          <w:rFonts w:ascii="Arial" w:eastAsia="SimSun" w:hAnsi="Arial" w:cs="Arial"/>
          <w:bCs/>
          <w:i/>
          <w:iCs/>
          <w:kern w:val="0"/>
          <w:sz w:val="20"/>
          <w:szCs w:val="24"/>
          <w:lang w:val="en-GB"/>
          <w14:ligatures w14:val="none"/>
        </w:rPr>
        <w:t>Part 3: Strips: Tolerances on shape and dimensions</w:t>
      </w:r>
    </w:p>
    <w:p w14:paraId="18FA5421"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p>
    <w:p w14:paraId="567A27D1" w14:textId="77777777" w:rsidR="003B67F4" w:rsidRPr="003B67F4" w:rsidRDefault="003B67F4" w:rsidP="003B67F4">
      <w:pPr>
        <w:spacing w:after="0" w:line="240" w:lineRule="auto"/>
        <w:ind w:left="900" w:hanging="900"/>
        <w:jc w:val="both"/>
        <w:rPr>
          <w:rFonts w:ascii="Arial" w:eastAsia="SimSun" w:hAnsi="Arial" w:cs="Arial"/>
          <w:bCs/>
          <w:i/>
          <w:iCs/>
          <w:kern w:val="0"/>
          <w:sz w:val="20"/>
          <w:szCs w:val="24"/>
          <w:highlight w:val="yellow"/>
          <w14:ligatures w14:val="none"/>
        </w:rPr>
      </w:pPr>
      <w:r w:rsidRPr="003B67F4">
        <w:rPr>
          <w:rFonts w:ascii="Arial" w:eastAsia="SimSun" w:hAnsi="Arial" w:cs="Arial"/>
          <w:bCs/>
          <w:kern w:val="0"/>
          <w:sz w:val="20"/>
          <w:szCs w:val="24"/>
          <w14:ligatures w14:val="none"/>
        </w:rPr>
        <w:t xml:space="preserve">ISO 6361-4 </w:t>
      </w:r>
      <w:r w:rsidRPr="003B67F4">
        <w:rPr>
          <w:rFonts w:ascii="Arial" w:eastAsia="SimSun" w:hAnsi="Arial" w:cs="Arial"/>
          <w:bCs/>
          <w:i/>
          <w:iCs/>
          <w:kern w:val="0"/>
          <w:sz w:val="20"/>
          <w:szCs w:val="24"/>
          <w14:ligatures w14:val="none"/>
        </w:rPr>
        <w:t xml:space="preserve">Wrought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Sheets, strips and plates Part 4: Sheets and plates: Tolerances on shape and dimensions</w:t>
      </w:r>
    </w:p>
    <w:p w14:paraId="27564EC0"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p>
    <w:p w14:paraId="3517DCB7" w14:textId="77777777" w:rsidR="003B67F4" w:rsidRPr="003B67F4" w:rsidRDefault="003B67F4" w:rsidP="003B67F4">
      <w:pPr>
        <w:spacing w:after="0" w:line="240" w:lineRule="auto"/>
        <w:ind w:left="900" w:hanging="900"/>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Wrought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and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alloys — Sheets, strips and plates Part 5: Chemical composition</w:t>
      </w:r>
      <w:r w:rsidRPr="003B67F4">
        <w:rPr>
          <w:rFonts w:ascii="Arial" w:eastAsia="SimSun" w:hAnsi="Arial" w:cs="Arial"/>
          <w:bCs/>
          <w:i/>
          <w:iCs/>
          <w:kern w:val="0"/>
          <w:sz w:val="20"/>
          <w:szCs w:val="24"/>
          <w14:ligatures w14:val="none"/>
        </w:rPr>
        <w:t xml:space="preserve"> ISO 6361-5 </w:t>
      </w:r>
    </w:p>
    <w:p w14:paraId="6F7B1E7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14C87BB"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r w:rsidRPr="003B67F4">
        <w:rPr>
          <w:rFonts w:ascii="Arial" w:eastAsia="SimSun" w:hAnsi="Arial" w:cs="Arial"/>
          <w:bCs/>
          <w:kern w:val="0"/>
          <w:sz w:val="20"/>
          <w:szCs w:val="24"/>
          <w:highlight w:val="yellow"/>
          <w14:ligatures w14:val="none"/>
        </w:rPr>
        <w:t xml:space="preserve"> </w:t>
      </w:r>
    </w:p>
    <w:p w14:paraId="4FFFFC4E"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r w:rsidRPr="003B67F4">
        <w:rPr>
          <w:rFonts w:ascii="Arial" w:eastAsia="SimSun" w:hAnsi="Arial" w:cs="Arial"/>
          <w:bCs/>
          <w:kern w:val="0"/>
          <w:sz w:val="20"/>
          <w:szCs w:val="24"/>
          <w14:ligatures w14:val="none"/>
        </w:rPr>
        <w:t>WD TC 047 -02-2024</w:t>
      </w:r>
      <w:r w:rsidRPr="003B67F4">
        <w:rPr>
          <w:rFonts w:ascii="Arial" w:eastAsia="Times New Roman" w:hAnsi="Arial" w:cs="Times New Roman"/>
          <w:snapToGrid w:val="0"/>
          <w:kern w:val="0"/>
          <w:sz w:val="20"/>
          <w:szCs w:val="20"/>
          <w:lang w:val="en-GB"/>
          <w14:ligatures w14:val="none"/>
        </w:rPr>
        <w:t xml:space="preserve"> </w:t>
      </w:r>
      <w:r w:rsidRPr="003B67F4">
        <w:rPr>
          <w:rFonts w:ascii="Arial" w:eastAsia="SimSun" w:hAnsi="Arial" w:cs="Arial"/>
          <w:bCs/>
          <w:i/>
          <w:iCs/>
          <w:kern w:val="0"/>
          <w:sz w:val="20"/>
          <w:szCs w:val="24"/>
          <w14:ligatures w14:val="none"/>
        </w:rPr>
        <w:t>Eaves gutters and fittings made of PVC-U —Requirements and test methods</w:t>
      </w:r>
    </w:p>
    <w:p w14:paraId="2A7F2157"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p>
    <w:p w14:paraId="6A2EDABF" w14:textId="77777777" w:rsidR="003B67F4" w:rsidRPr="003B67F4" w:rsidRDefault="003B67F4" w:rsidP="003B67F4">
      <w:pPr>
        <w:spacing w:after="0" w:line="240" w:lineRule="auto"/>
        <w:ind w:left="900" w:hanging="900"/>
        <w:jc w:val="both"/>
        <w:rPr>
          <w:rFonts w:ascii="Arial" w:eastAsia="SimSun" w:hAnsi="Arial" w:cs="Arial"/>
          <w:bCs/>
          <w:i/>
          <w:iCs/>
          <w:kern w:val="0"/>
          <w:sz w:val="20"/>
          <w:szCs w:val="24"/>
          <w:highlight w:val="yellow"/>
          <w14:ligatures w14:val="none"/>
        </w:rPr>
      </w:pPr>
      <w:r w:rsidRPr="003B67F4">
        <w:rPr>
          <w:rFonts w:ascii="Arial" w:eastAsia="SimSun" w:hAnsi="Arial" w:cs="Arial"/>
          <w:bCs/>
          <w:kern w:val="0"/>
          <w:sz w:val="20"/>
          <w:szCs w:val="24"/>
          <w:lang w:val="en-GB"/>
          <w14:ligatures w14:val="none"/>
        </w:rPr>
        <w:t xml:space="preserve">ISO 6363-1 </w:t>
      </w:r>
      <w:r w:rsidRPr="003B67F4">
        <w:rPr>
          <w:rFonts w:ascii="Arial" w:eastAsia="SimSun" w:hAnsi="Arial" w:cs="Arial"/>
          <w:bCs/>
          <w:i/>
          <w:iCs/>
          <w:kern w:val="0"/>
          <w:sz w:val="20"/>
          <w:szCs w:val="24"/>
          <w14:ligatures w14:val="none"/>
        </w:rPr>
        <w:t xml:space="preserve">Wrought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Cold-drawn rods/bars, tubes and wires Part 1: Technical conditions for inspection and delivery</w:t>
      </w:r>
    </w:p>
    <w:p w14:paraId="228AD0EB"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p>
    <w:p w14:paraId="427D80B1"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r w:rsidRPr="003B67F4">
        <w:rPr>
          <w:rFonts w:ascii="Arial" w:eastAsia="SimSun" w:hAnsi="Arial" w:cs="Arial"/>
          <w:kern w:val="0"/>
          <w:sz w:val="20"/>
          <w:szCs w:val="24"/>
          <w:lang w:val="en-GB"/>
          <w14:ligatures w14:val="none"/>
        </w:rPr>
        <w:t>ISO 6362-1</w:t>
      </w:r>
      <w:r w:rsidRPr="003B67F4">
        <w:rPr>
          <w:rFonts w:ascii="Arial" w:eastAsia="SimSun" w:hAnsi="Arial" w:cs="Arial"/>
          <w:b/>
          <w:bCs/>
          <w:i/>
          <w:iCs/>
          <w:kern w:val="0"/>
          <w:sz w:val="20"/>
          <w:szCs w:val="24"/>
          <w:lang w:val="en-GB"/>
          <w14:ligatures w14:val="none"/>
        </w:rPr>
        <w:t xml:space="preserve"> </w:t>
      </w:r>
      <w:r w:rsidRPr="003B67F4">
        <w:rPr>
          <w:rFonts w:ascii="Arial" w:eastAsia="SimSun" w:hAnsi="Arial" w:cs="Arial"/>
          <w:bCs/>
          <w:i/>
          <w:iCs/>
          <w:kern w:val="0"/>
          <w:sz w:val="20"/>
          <w:szCs w:val="24"/>
          <w14:ligatures w14:val="none"/>
        </w:rPr>
        <w:t xml:space="preserve">Wrought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Extruded rods/bars, tubes and profiles — Part 1: Technical conditions for inspection and delivery</w:t>
      </w:r>
    </w:p>
    <w:p w14:paraId="63BEDE6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EN 1652, </w:t>
      </w:r>
      <w:r w:rsidRPr="003B67F4">
        <w:rPr>
          <w:rFonts w:ascii="Arial" w:eastAsia="SimSun" w:hAnsi="Arial" w:cs="Arial"/>
          <w:bCs/>
          <w:i/>
          <w:iCs/>
          <w:kern w:val="0"/>
          <w:sz w:val="20"/>
          <w:szCs w:val="24"/>
          <w14:ligatures w14:val="none"/>
        </w:rPr>
        <w:t>Copper and copper alloys — Plate, sheet, strip and circles for general purposes</w:t>
      </w:r>
    </w:p>
    <w:p w14:paraId="2C6779BA"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p>
    <w:p w14:paraId="18B599A8"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r w:rsidRPr="003B67F4">
        <w:rPr>
          <w:rFonts w:ascii="Arial" w:eastAsia="SimSun" w:hAnsi="Arial" w:cs="Arial"/>
          <w:bCs/>
          <w:i/>
          <w:iCs/>
          <w:kern w:val="0"/>
          <w:sz w:val="20"/>
          <w:szCs w:val="24"/>
          <w14:ligatures w14:val="none"/>
        </w:rPr>
        <w:t xml:space="preserve"> </w:t>
      </w:r>
      <w:r w:rsidRPr="003B67F4">
        <w:rPr>
          <w:rFonts w:ascii="Arial" w:eastAsia="SimSun" w:hAnsi="Arial" w:cs="Arial"/>
          <w:bCs/>
          <w:kern w:val="0"/>
          <w:sz w:val="20"/>
          <w:szCs w:val="24"/>
          <w14:ligatures w14:val="none"/>
        </w:rPr>
        <w:t>ISO 17615</w:t>
      </w:r>
      <w:r w:rsidRPr="003B67F4">
        <w:rPr>
          <w:rFonts w:ascii="Arial" w:eastAsia="SimSun" w:hAnsi="Arial" w:cs="Arial"/>
          <w:bCs/>
          <w:i/>
          <w:iCs/>
          <w:kern w:val="0"/>
          <w:sz w:val="20"/>
          <w:szCs w:val="24"/>
          <w14:ligatures w14:val="none"/>
        </w:rPr>
        <w:t xml:space="preserve">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Alloyed ingots for remelting — Specifications</w:t>
      </w:r>
    </w:p>
    <w:p w14:paraId="09D487A5"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p>
    <w:p w14:paraId="39646E9A"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r w:rsidRPr="003B67F4">
        <w:rPr>
          <w:rFonts w:ascii="Arial" w:eastAsia="Times New Roman" w:hAnsi="Arial" w:cs="Times New Roman"/>
          <w:snapToGrid w:val="0"/>
          <w:kern w:val="0"/>
          <w:sz w:val="20"/>
          <w:szCs w:val="20"/>
          <w:lang w:val="en-GB"/>
          <w14:ligatures w14:val="none"/>
        </w:rPr>
        <w:t xml:space="preserve">ISO 3522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and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 xml:space="preserve"> alloys — Castings — Chemical composition and mechanical properties</w:t>
      </w:r>
    </w:p>
    <w:p w14:paraId="5CF3E37C"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p>
    <w:p w14:paraId="136AE836" w14:textId="77777777" w:rsidR="003B67F4" w:rsidRPr="003B67F4" w:rsidRDefault="003B67F4" w:rsidP="003B67F4">
      <w:pPr>
        <w:spacing w:after="0" w:line="240" w:lineRule="auto"/>
        <w:jc w:val="both"/>
        <w:rPr>
          <w:rFonts w:ascii="Arial" w:eastAsia="SimSun" w:hAnsi="Arial" w:cs="Arial"/>
          <w:bCs/>
          <w:kern w:val="0"/>
          <w:sz w:val="20"/>
          <w:szCs w:val="24"/>
          <w:highlight w:val="yellow"/>
          <w14:ligatures w14:val="none"/>
        </w:rPr>
      </w:pPr>
      <w:r w:rsidRPr="003B67F4">
        <w:rPr>
          <w:rFonts w:ascii="Arial" w:eastAsia="SimSun" w:hAnsi="Arial" w:cs="Arial"/>
          <w:bCs/>
          <w:i/>
          <w:iCs/>
          <w:kern w:val="0"/>
          <w:sz w:val="20"/>
          <w:szCs w:val="24"/>
          <w14:ligatures w14:val="none"/>
        </w:rPr>
        <w:t xml:space="preserve"> ISO 630-2 </w:t>
      </w:r>
      <w:r w:rsidRPr="003B67F4">
        <w:rPr>
          <w:rFonts w:ascii="Arial" w:eastAsia="SimSun" w:hAnsi="Arial" w:cs="Arial"/>
          <w:bCs/>
          <w:i/>
          <w:iCs/>
          <w:kern w:val="0"/>
          <w:sz w:val="20"/>
          <w:szCs w:val="24"/>
          <w:lang w:val="en-GB"/>
          <w14:ligatures w14:val="none"/>
        </w:rPr>
        <w:t>Structural steels — Part 2: Technical delivery conditions for structural steels for general purposes</w:t>
      </w:r>
    </w:p>
    <w:p w14:paraId="075B2322"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r w:rsidRPr="003B67F4">
        <w:rPr>
          <w:rFonts w:ascii="Arial" w:eastAsia="SimSun" w:hAnsi="Arial" w:cs="Arial"/>
          <w:bCs/>
          <w:i/>
          <w:iCs/>
          <w:kern w:val="0"/>
          <w:sz w:val="20"/>
          <w:szCs w:val="24"/>
          <w:lang w:val="en-GB"/>
          <w14:ligatures w14:val="none"/>
        </w:rPr>
        <w:t>ISO 4954-2</w:t>
      </w:r>
      <w:r w:rsidRPr="003B67F4">
        <w:rPr>
          <w:rFonts w:ascii="Arial" w:eastAsia="SimSun" w:hAnsi="Arial" w:cs="Arial"/>
          <w:bCs/>
          <w:i/>
          <w:iCs/>
          <w:kern w:val="0"/>
          <w:sz w:val="20"/>
          <w:szCs w:val="24"/>
          <w14:ligatures w14:val="none"/>
        </w:rPr>
        <w:t xml:space="preserve"> Steels for cold heading and cold extruding — Technical delivery conditions — Part 2: Stainless steels</w:t>
      </w:r>
    </w:p>
    <w:p w14:paraId="4E5F75B7" w14:textId="77777777" w:rsidR="003B67F4" w:rsidRPr="003B67F4" w:rsidRDefault="003B67F4" w:rsidP="003B67F4">
      <w:pPr>
        <w:spacing w:after="0" w:line="240" w:lineRule="auto"/>
        <w:jc w:val="both"/>
        <w:rPr>
          <w:rFonts w:ascii="Arial" w:eastAsia="SimSun" w:hAnsi="Arial" w:cs="Arial"/>
          <w:bCs/>
          <w:i/>
          <w:iCs/>
          <w:kern w:val="0"/>
          <w:sz w:val="20"/>
          <w:szCs w:val="24"/>
          <w:highlight w:val="yellow"/>
          <w14:ligatures w14:val="none"/>
        </w:rPr>
      </w:pPr>
    </w:p>
    <w:p w14:paraId="3F33C752" w14:textId="77777777" w:rsidR="003B67F4" w:rsidRPr="003B67F4" w:rsidRDefault="003B67F4" w:rsidP="003B67F4">
      <w:pPr>
        <w:spacing w:after="0" w:line="240" w:lineRule="auto"/>
        <w:jc w:val="both"/>
        <w:rPr>
          <w:rFonts w:ascii="Arial" w:eastAsia="SimSun" w:hAnsi="Arial" w:cs="Arial"/>
          <w:bCs/>
          <w:i/>
          <w:iCs/>
          <w:kern w:val="0"/>
          <w:sz w:val="20"/>
          <w:szCs w:val="24"/>
          <w14:ligatures w14:val="none"/>
        </w:rPr>
      </w:pPr>
      <w:r w:rsidRPr="003B67F4">
        <w:rPr>
          <w:rFonts w:ascii="Arial" w:eastAsia="SimSun" w:hAnsi="Arial" w:cs="Arial"/>
          <w:bCs/>
          <w:kern w:val="0"/>
          <w:sz w:val="20"/>
          <w:szCs w:val="24"/>
          <w14:ligatures w14:val="none"/>
        </w:rPr>
        <w:t xml:space="preserve">EN 10111, </w:t>
      </w:r>
      <w:r w:rsidRPr="003B67F4">
        <w:rPr>
          <w:rFonts w:ascii="Arial" w:eastAsia="SimSun" w:hAnsi="Arial" w:cs="Arial"/>
          <w:bCs/>
          <w:i/>
          <w:iCs/>
          <w:kern w:val="0"/>
          <w:sz w:val="20"/>
          <w:szCs w:val="24"/>
          <w14:ligatures w14:val="none"/>
        </w:rPr>
        <w:t>Continuously hot-rolled low carbon steel and strip for cold forming — Technical delivery conditions</w:t>
      </w:r>
    </w:p>
    <w:p w14:paraId="4072667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FD19641" w14:textId="77777777" w:rsidR="003B67F4" w:rsidRPr="003B67F4" w:rsidRDefault="003B67F4" w:rsidP="003B67F4">
      <w:pPr>
        <w:spacing w:after="0" w:line="240" w:lineRule="auto"/>
        <w:ind w:left="1036" w:hanging="1036"/>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EN 10142, </w:t>
      </w:r>
      <w:r w:rsidRPr="003B67F4">
        <w:rPr>
          <w:rFonts w:ascii="Arial" w:eastAsia="SimSun" w:hAnsi="Arial" w:cs="Arial"/>
          <w:bCs/>
          <w:i/>
          <w:iCs/>
          <w:kern w:val="0"/>
          <w:sz w:val="20"/>
          <w:szCs w:val="24"/>
          <w14:ligatures w14:val="none"/>
        </w:rPr>
        <w:t>Continuously hot-dip zinc coated low carbon sheets strip and sheet for cold forming —Technical delivery conditions</w:t>
      </w:r>
    </w:p>
    <w:p w14:paraId="267E3034"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520C06A4" w14:textId="77777777" w:rsidR="003B67F4" w:rsidRPr="003B67F4" w:rsidRDefault="003B67F4" w:rsidP="003B67F4">
      <w:pPr>
        <w:spacing w:after="0" w:line="240" w:lineRule="auto"/>
        <w:rPr>
          <w:rFonts w:ascii="Arial" w:eastAsia="SimSun" w:hAnsi="Arial" w:cs="Arial"/>
          <w:bCs/>
          <w:i/>
          <w:iCs/>
          <w:kern w:val="0"/>
          <w:sz w:val="20"/>
          <w:szCs w:val="24"/>
          <w14:ligatures w14:val="none"/>
        </w:rPr>
      </w:pPr>
      <w:r w:rsidRPr="003B67F4">
        <w:rPr>
          <w:rFonts w:ascii="Arial" w:eastAsia="SimSun" w:hAnsi="Arial" w:cs="Arial"/>
          <w:bCs/>
          <w:kern w:val="0"/>
          <w:sz w:val="20"/>
          <w:szCs w:val="24"/>
          <w14:ligatures w14:val="none"/>
        </w:rPr>
        <w:t xml:space="preserve">EN 10215, </w:t>
      </w:r>
      <w:r w:rsidRPr="003B67F4">
        <w:rPr>
          <w:rFonts w:ascii="Arial" w:eastAsia="SimSun" w:hAnsi="Arial" w:cs="Arial"/>
          <w:bCs/>
          <w:i/>
          <w:iCs/>
          <w:kern w:val="0"/>
          <w:sz w:val="20"/>
          <w:szCs w:val="24"/>
          <w14:ligatures w14:val="none"/>
        </w:rPr>
        <w:t xml:space="preserve">Continuously hot-dip </w:t>
      </w:r>
      <w:proofErr w:type="spellStart"/>
      <w:r w:rsidRPr="003B67F4">
        <w:rPr>
          <w:rFonts w:ascii="Arial" w:eastAsia="SimSun" w:hAnsi="Arial" w:cs="Arial"/>
          <w:bCs/>
          <w:i/>
          <w:iCs/>
          <w:kern w:val="0"/>
          <w:sz w:val="20"/>
          <w:szCs w:val="24"/>
          <w14:ligatures w14:val="none"/>
        </w:rPr>
        <w:t>aluminium</w:t>
      </w:r>
      <w:proofErr w:type="spellEnd"/>
      <w:r w:rsidRPr="003B67F4">
        <w:rPr>
          <w:rFonts w:ascii="Arial" w:eastAsia="SimSun" w:hAnsi="Arial" w:cs="Arial"/>
          <w:bCs/>
          <w:i/>
          <w:iCs/>
          <w:kern w:val="0"/>
          <w:sz w:val="20"/>
          <w:szCs w:val="24"/>
          <w14:ligatures w14:val="none"/>
        </w:rPr>
        <w:t>-zinc (AZ) coated steel strip and sheet — Technical delivery conditions</w:t>
      </w:r>
    </w:p>
    <w:p w14:paraId="3267B3EB" w14:textId="77777777" w:rsidR="003B67F4" w:rsidRPr="003B67F4" w:rsidRDefault="003B67F4" w:rsidP="003B67F4">
      <w:pPr>
        <w:spacing w:after="0" w:line="240" w:lineRule="auto"/>
        <w:rPr>
          <w:rFonts w:ascii="Arial" w:eastAsia="SimSun" w:hAnsi="Arial" w:cs="Arial"/>
          <w:bCs/>
          <w:kern w:val="0"/>
          <w:sz w:val="20"/>
          <w:szCs w:val="24"/>
          <w:highlight w:val="yellow"/>
          <w14:ligatures w14:val="none"/>
        </w:rPr>
      </w:pPr>
    </w:p>
    <w:p w14:paraId="4F6E1F41" w14:textId="77777777" w:rsidR="003B67F4" w:rsidRPr="003B67F4" w:rsidRDefault="003B67F4" w:rsidP="003B67F4">
      <w:pPr>
        <w:spacing w:after="0" w:line="240" w:lineRule="auto"/>
        <w:rPr>
          <w:rFonts w:ascii="Arial" w:eastAsia="SimSun" w:hAnsi="Arial" w:cs="Arial"/>
          <w:bCs/>
          <w:i/>
          <w:iCs/>
          <w:kern w:val="0"/>
          <w:sz w:val="20"/>
          <w:szCs w:val="24"/>
          <w14:ligatures w14:val="none"/>
        </w:rPr>
      </w:pPr>
      <w:r w:rsidRPr="003B67F4">
        <w:rPr>
          <w:rFonts w:ascii="Arial" w:eastAsia="SimSun" w:hAnsi="Arial" w:cs="Arial"/>
          <w:bCs/>
          <w:i/>
          <w:iCs/>
          <w:kern w:val="0"/>
          <w:sz w:val="20"/>
          <w:szCs w:val="24"/>
          <w14:ligatures w14:val="none"/>
        </w:rPr>
        <w:t xml:space="preserve"> ISO 3575 Continuous hot-dip zinc-coated and zinc-iron alloy-coated carbon steel sheet of commercial and drawing qualities</w:t>
      </w:r>
    </w:p>
    <w:p w14:paraId="4EB1D522" w14:textId="77777777" w:rsidR="003B67F4" w:rsidRPr="003B67F4" w:rsidRDefault="003B67F4" w:rsidP="003B67F4">
      <w:pPr>
        <w:spacing w:after="0" w:line="240" w:lineRule="auto"/>
        <w:rPr>
          <w:rFonts w:ascii="Arial" w:eastAsia="SimSun" w:hAnsi="Arial" w:cs="Arial"/>
          <w:bCs/>
          <w:kern w:val="0"/>
          <w:sz w:val="20"/>
          <w:szCs w:val="24"/>
          <w:highlight w:val="yellow"/>
          <w14:ligatures w14:val="none"/>
        </w:rPr>
      </w:pPr>
    </w:p>
    <w:p w14:paraId="174A4EFF" w14:textId="77777777" w:rsidR="003B67F4" w:rsidRPr="003B67F4" w:rsidRDefault="003B67F4" w:rsidP="003B67F4">
      <w:pPr>
        <w:spacing w:after="0" w:line="240" w:lineRule="auto"/>
        <w:rPr>
          <w:rFonts w:ascii="Arial" w:eastAsia="SimSun" w:hAnsi="Arial" w:cs="Arial"/>
          <w:bCs/>
          <w:kern w:val="0"/>
          <w:sz w:val="20"/>
          <w:szCs w:val="24"/>
          <w:highlight w:val="yellow"/>
          <w14:ligatures w14:val="none"/>
        </w:rPr>
      </w:pPr>
    </w:p>
    <w:p w14:paraId="18C557B8" w14:textId="77777777" w:rsidR="003B67F4" w:rsidRPr="003B67F4" w:rsidRDefault="003B67F4" w:rsidP="003B67F4">
      <w:pPr>
        <w:spacing w:after="0" w:line="240" w:lineRule="auto"/>
        <w:ind w:left="1316" w:hanging="1330"/>
        <w:rPr>
          <w:rFonts w:ascii="Arial" w:eastAsia="SimSun" w:hAnsi="Arial" w:cs="Arial"/>
          <w:bCs/>
          <w:i/>
          <w:iCs/>
          <w:kern w:val="0"/>
          <w:sz w:val="20"/>
          <w:szCs w:val="24"/>
          <w14:ligatures w14:val="none"/>
        </w:rPr>
      </w:pPr>
      <w:r w:rsidRPr="003B67F4">
        <w:rPr>
          <w:rFonts w:ascii="Arial" w:eastAsia="SimSun" w:hAnsi="Arial" w:cs="Arial"/>
          <w:bCs/>
          <w:kern w:val="0"/>
          <w:sz w:val="20"/>
          <w:szCs w:val="24"/>
          <w14:ligatures w14:val="none"/>
        </w:rPr>
        <w:t xml:space="preserve">ISO 1461, </w:t>
      </w:r>
      <w:r w:rsidRPr="003B67F4">
        <w:rPr>
          <w:rFonts w:ascii="Arial" w:eastAsia="SimSun" w:hAnsi="Arial" w:cs="Arial"/>
          <w:bCs/>
          <w:i/>
          <w:iCs/>
          <w:kern w:val="0"/>
          <w:sz w:val="20"/>
          <w:szCs w:val="24"/>
          <w14:ligatures w14:val="none"/>
        </w:rPr>
        <w:t xml:space="preserve">Hot dip galvanized coatings on fabricated iron and steel articles — Specifications and test methods </w:t>
      </w:r>
    </w:p>
    <w:p w14:paraId="65C2E178"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0509835" w14:textId="77777777" w:rsidR="003B67F4" w:rsidRPr="003B67F4" w:rsidRDefault="003B67F4" w:rsidP="003B67F4">
      <w:pPr>
        <w:spacing w:after="0" w:line="240" w:lineRule="auto"/>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3</w:t>
      </w:r>
      <w:r w:rsidRPr="003B67F4">
        <w:rPr>
          <w:rFonts w:ascii="Arial" w:eastAsia="SimSun" w:hAnsi="Arial" w:cs="Arial"/>
          <w:b/>
          <w:kern w:val="0"/>
          <w:sz w:val="24"/>
          <w:szCs w:val="24"/>
          <w14:ligatures w14:val="none"/>
        </w:rPr>
        <w:tab/>
        <w:t>Terms and definitions</w:t>
      </w:r>
    </w:p>
    <w:p w14:paraId="2EEBD40A" w14:textId="77777777" w:rsidR="003B67F4" w:rsidRPr="003B67F4" w:rsidRDefault="003B67F4" w:rsidP="003B67F4">
      <w:pPr>
        <w:spacing w:after="0" w:line="240" w:lineRule="auto"/>
        <w:rPr>
          <w:rFonts w:ascii="Arial" w:eastAsia="SimSun" w:hAnsi="Arial" w:cs="Arial"/>
          <w:kern w:val="0"/>
          <w:sz w:val="20"/>
          <w:szCs w:val="24"/>
          <w14:ligatures w14:val="none"/>
        </w:rPr>
      </w:pPr>
    </w:p>
    <w:p w14:paraId="2832529C"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For the purposes of this document, the following terms and definitions apply:</w:t>
      </w:r>
    </w:p>
    <w:p w14:paraId="2D97FDC5" w14:textId="77777777" w:rsidR="003B67F4" w:rsidRPr="003B67F4" w:rsidRDefault="003B67F4" w:rsidP="003B67F4">
      <w:pPr>
        <w:spacing w:after="0" w:line="240" w:lineRule="auto"/>
        <w:rPr>
          <w:rFonts w:ascii="Arial" w:eastAsia="Times New Roman" w:hAnsi="Arial" w:cs="Times New Roman"/>
          <w:b/>
          <w:bCs/>
          <w:snapToGrid w:val="0"/>
          <w:kern w:val="0"/>
          <w:sz w:val="20"/>
          <w:szCs w:val="20"/>
          <w:lang w:val="en-GB"/>
          <w14:ligatures w14:val="none"/>
        </w:rPr>
      </w:pPr>
    </w:p>
    <w:p w14:paraId="3AEF32E7"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Times New Roman"/>
          <w:b/>
          <w:bCs/>
          <w:snapToGrid w:val="0"/>
          <w:kern w:val="0"/>
          <w:sz w:val="20"/>
          <w:szCs w:val="20"/>
          <w:lang w:val="en-GB"/>
          <w14:ligatures w14:val="none"/>
        </w:rPr>
        <w:t>3.1 bracket</w:t>
      </w:r>
      <w:r w:rsidRPr="003B67F4">
        <w:rPr>
          <w:rFonts w:ascii="Arial" w:eastAsia="Times New Roman" w:hAnsi="Arial" w:cs="Times New Roman"/>
          <w:snapToGrid w:val="0"/>
          <w:kern w:val="0"/>
          <w:sz w:val="20"/>
          <w:szCs w:val="20"/>
          <w:lang w:val="en-GB"/>
          <w14:ligatures w14:val="none"/>
        </w:rPr>
        <w:t>-</w:t>
      </w:r>
    </w:p>
    <w:p w14:paraId="05809493"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Times New Roman"/>
          <w:snapToGrid w:val="0"/>
          <w:kern w:val="0"/>
          <w:sz w:val="20"/>
          <w:szCs w:val="20"/>
          <w:lang w:val="en-GB"/>
          <w14:ligatures w14:val="none"/>
        </w:rPr>
        <w:t>is a mechanical device used to support, secure and hold the gutter in position</w:t>
      </w:r>
    </w:p>
    <w:p w14:paraId="30D077E9"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p>
    <w:p w14:paraId="4894FB70"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Times New Roman"/>
          <w:b/>
          <w:bCs/>
          <w:snapToGrid w:val="0"/>
          <w:kern w:val="0"/>
          <w:sz w:val="20"/>
          <w:szCs w:val="20"/>
          <w:lang w:val="en-GB"/>
          <w14:ligatures w14:val="none"/>
        </w:rPr>
        <w:t>3.2 fascia</w:t>
      </w:r>
    </w:p>
    <w:p w14:paraId="167ED0B5"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Times New Roman"/>
          <w:snapToGrid w:val="0"/>
          <w:kern w:val="0"/>
          <w:sz w:val="20"/>
          <w:szCs w:val="20"/>
          <w:lang w:val="en-GB"/>
          <w14:ligatures w14:val="none"/>
        </w:rPr>
        <w:t>is a horizontal or sloping board attached to the rafter end to support the gutter system</w:t>
      </w:r>
    </w:p>
    <w:p w14:paraId="1A195B24"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p>
    <w:p w14:paraId="59CA2E12"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Times New Roman"/>
          <w:b/>
          <w:bCs/>
          <w:snapToGrid w:val="0"/>
          <w:kern w:val="0"/>
          <w:sz w:val="20"/>
          <w:szCs w:val="20"/>
          <w:lang w:val="en-GB"/>
          <w14:ligatures w14:val="none"/>
        </w:rPr>
        <w:t>3.3 lugs/nibs</w:t>
      </w:r>
    </w:p>
    <w:p w14:paraId="3C565902" w14:textId="77777777" w:rsidR="003B67F4" w:rsidRPr="003B67F4" w:rsidRDefault="003B67F4" w:rsidP="003B67F4">
      <w:pPr>
        <w:spacing w:after="0" w:line="240" w:lineRule="auto"/>
        <w:rPr>
          <w:rFonts w:ascii="Arial" w:eastAsia="Times New Roman" w:hAnsi="Arial" w:cs="Times New Roman"/>
          <w:snapToGrid w:val="0"/>
          <w:kern w:val="0"/>
          <w:sz w:val="20"/>
          <w:szCs w:val="20"/>
          <w:lang w:val="en-GB"/>
          <w14:ligatures w14:val="none"/>
        </w:rPr>
      </w:pPr>
      <w:r w:rsidRPr="003B67F4">
        <w:rPr>
          <w:rFonts w:ascii="Arial" w:eastAsia="Times New Roman" w:hAnsi="Arial" w:cs="Times New Roman"/>
          <w:snapToGrid w:val="0"/>
          <w:kern w:val="0"/>
          <w:sz w:val="20"/>
          <w:szCs w:val="20"/>
          <w:lang w:val="en-GB"/>
          <w14:ligatures w14:val="none"/>
        </w:rPr>
        <w:t>are small protruding metal or plastic pieces used to attach the gutter to the fascia board</w:t>
      </w:r>
    </w:p>
    <w:p w14:paraId="57A16DDA"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7003303" w14:textId="77777777" w:rsidR="003B67F4" w:rsidRPr="003B67F4" w:rsidRDefault="003B67F4" w:rsidP="003B67F4">
      <w:pPr>
        <w:spacing w:after="0" w:line="240" w:lineRule="auto"/>
        <w:rPr>
          <w:rFonts w:ascii="Arial" w:eastAsia="SimSun" w:hAnsi="Arial" w:cs="Arial"/>
          <w:b/>
          <w:kern w:val="0"/>
          <w14:ligatures w14:val="none"/>
        </w:rPr>
      </w:pPr>
      <w:r w:rsidRPr="003B67F4">
        <w:rPr>
          <w:rFonts w:ascii="Arial" w:eastAsia="SimSun" w:hAnsi="Arial" w:cs="Arial"/>
          <w:b/>
          <w:kern w:val="0"/>
          <w14:ligatures w14:val="none"/>
        </w:rPr>
        <w:t>3.4</w:t>
      </w:r>
    </w:p>
    <w:p w14:paraId="0DB1ECBC" w14:textId="77777777" w:rsidR="003B67F4" w:rsidRPr="003B67F4" w:rsidRDefault="003B67F4" w:rsidP="003B67F4">
      <w:pPr>
        <w:spacing w:after="0" w:line="240" w:lineRule="auto"/>
        <w:rPr>
          <w:rFonts w:ascii="Arial" w:eastAsia="SimSun" w:hAnsi="Arial" w:cs="Arial"/>
          <w:b/>
          <w:kern w:val="0"/>
          <w14:ligatures w14:val="none"/>
        </w:rPr>
      </w:pPr>
      <w:r w:rsidRPr="003B67F4">
        <w:rPr>
          <w:rFonts w:ascii="Arial" w:eastAsia="SimSun" w:hAnsi="Arial" w:cs="Arial"/>
          <w:b/>
          <w:kern w:val="0"/>
          <w14:ligatures w14:val="none"/>
        </w:rPr>
        <w:t xml:space="preserve">rafter bracket </w:t>
      </w:r>
    </w:p>
    <w:p w14:paraId="7DD39853"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type of gutter bracket used for fixing a gutter to a rafter</w:t>
      </w:r>
    </w:p>
    <w:p w14:paraId="3987928D"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10E025E" w14:textId="77777777" w:rsidR="003B67F4" w:rsidRPr="003B67F4" w:rsidRDefault="003B67F4" w:rsidP="003B67F4">
      <w:pPr>
        <w:spacing w:after="0" w:line="240" w:lineRule="auto"/>
        <w:rPr>
          <w:rFonts w:ascii="Arial" w:eastAsia="SimSun" w:hAnsi="Arial" w:cs="Arial"/>
          <w:b/>
          <w:kern w:val="0"/>
          <w14:ligatures w14:val="none"/>
        </w:rPr>
      </w:pPr>
      <w:r w:rsidRPr="003B67F4">
        <w:rPr>
          <w:rFonts w:ascii="Arial" w:eastAsia="SimSun" w:hAnsi="Arial" w:cs="Arial"/>
          <w:b/>
          <w:kern w:val="0"/>
          <w14:ligatures w14:val="none"/>
        </w:rPr>
        <w:t>3.5</w:t>
      </w:r>
    </w:p>
    <w:p w14:paraId="317D8D24" w14:textId="77777777" w:rsidR="003B67F4" w:rsidRPr="003B67F4" w:rsidRDefault="003B67F4" w:rsidP="003B67F4">
      <w:pPr>
        <w:spacing w:after="0" w:line="240" w:lineRule="auto"/>
        <w:rPr>
          <w:rFonts w:ascii="Arial" w:eastAsia="SimSun" w:hAnsi="Arial" w:cs="Arial"/>
          <w:b/>
          <w:bCs/>
          <w:kern w:val="0"/>
          <w14:ligatures w14:val="none"/>
        </w:rPr>
      </w:pPr>
      <w:r w:rsidRPr="003B67F4">
        <w:rPr>
          <w:rFonts w:ascii="Arial" w:eastAsia="SimSun" w:hAnsi="Arial" w:cs="Arial"/>
          <w:b/>
          <w:kern w:val="0"/>
          <w14:ligatures w14:val="none"/>
        </w:rPr>
        <w:t>fascia bracket</w:t>
      </w:r>
    </w:p>
    <w:p w14:paraId="389C7260"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type of gutter bracket used for fixing a gutter to a fascia</w:t>
      </w:r>
    </w:p>
    <w:p w14:paraId="64DC8D9C"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7C319779" w14:textId="77777777" w:rsidR="003B67F4" w:rsidRPr="003B67F4" w:rsidRDefault="003B67F4" w:rsidP="003B67F4">
      <w:pPr>
        <w:spacing w:after="0" w:line="240" w:lineRule="auto"/>
        <w:rPr>
          <w:rFonts w:ascii="Arial" w:eastAsia="SimSun" w:hAnsi="Arial" w:cs="Arial"/>
          <w:b/>
          <w:bCs/>
          <w:kern w:val="0"/>
          <w:sz w:val="24"/>
          <w:szCs w:val="24"/>
          <w14:ligatures w14:val="none"/>
        </w:rPr>
      </w:pPr>
      <w:r w:rsidRPr="003B67F4">
        <w:rPr>
          <w:rFonts w:ascii="Arial" w:eastAsia="SimSun" w:hAnsi="Arial" w:cs="Arial"/>
          <w:b/>
          <w:kern w:val="0"/>
          <w:sz w:val="24"/>
          <w:szCs w:val="24"/>
          <w14:ligatures w14:val="none"/>
        </w:rPr>
        <w:t>4</w:t>
      </w:r>
      <w:r w:rsidRPr="003B67F4">
        <w:rPr>
          <w:rFonts w:ascii="Arial" w:eastAsia="SimSun" w:hAnsi="Arial" w:cs="Arial"/>
          <w:b/>
          <w:kern w:val="0"/>
          <w:sz w:val="24"/>
          <w:szCs w:val="24"/>
          <w14:ligatures w14:val="none"/>
        </w:rPr>
        <w:tab/>
        <w:t>Materials</w:t>
      </w:r>
    </w:p>
    <w:p w14:paraId="158CFC30"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5CB38165"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Gutter brackets shall be manufactured from one of the following materials</w:t>
      </w:r>
    </w:p>
    <w:p w14:paraId="6D77F63A"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2E2DF68C" w14:textId="77777777" w:rsidR="003B67F4" w:rsidRPr="003B67F4" w:rsidRDefault="003B67F4" w:rsidP="003B67F4">
      <w:pPr>
        <w:spacing w:after="0" w:line="240" w:lineRule="auto"/>
        <w:ind w:left="-360" w:firstLine="36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r w:rsidRPr="003B67F4">
        <w:rPr>
          <w:rFonts w:ascii="Arial" w:eastAsia="SimSun" w:hAnsi="Arial" w:cs="Arial"/>
          <w:bCs/>
          <w:kern w:val="0"/>
          <w:sz w:val="20"/>
          <w:szCs w:val="24"/>
          <w14:ligatures w14:val="none"/>
        </w:rPr>
        <w:tab/>
        <w:t xml:space="preserve">mild steel conforming to </w:t>
      </w:r>
      <w:r w:rsidRPr="003B67F4">
        <w:rPr>
          <w:rFonts w:ascii="Arial" w:eastAsia="SimSun" w:hAnsi="Arial" w:cs="Arial"/>
          <w:bCs/>
          <w:i/>
          <w:iCs/>
          <w:kern w:val="0"/>
          <w:sz w:val="20"/>
          <w:szCs w:val="24"/>
          <w14:ligatures w14:val="none"/>
        </w:rPr>
        <w:t xml:space="preserve">ISO 630-2 </w:t>
      </w:r>
      <w:r w:rsidRPr="003B67F4">
        <w:rPr>
          <w:rFonts w:ascii="Arial" w:eastAsia="SimSun" w:hAnsi="Arial" w:cs="Arial"/>
          <w:bCs/>
          <w:kern w:val="0"/>
          <w:sz w:val="20"/>
          <w:szCs w:val="24"/>
          <w14:ligatures w14:val="none"/>
        </w:rPr>
        <w:t xml:space="preserve">or EN </w:t>
      </w:r>
      <w:proofErr w:type="gramStart"/>
      <w:r w:rsidRPr="003B67F4">
        <w:rPr>
          <w:rFonts w:ascii="Arial" w:eastAsia="SimSun" w:hAnsi="Arial" w:cs="Arial"/>
          <w:bCs/>
          <w:kern w:val="0"/>
          <w:sz w:val="20"/>
          <w:szCs w:val="24"/>
          <w14:ligatures w14:val="none"/>
        </w:rPr>
        <w:t>10111;</w:t>
      </w:r>
      <w:proofErr w:type="gramEnd"/>
    </w:p>
    <w:p w14:paraId="34582CDB"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35BD98CA" w14:textId="77777777" w:rsidR="003B67F4" w:rsidRPr="003B67F4" w:rsidRDefault="003B67F4" w:rsidP="003B67F4">
      <w:pPr>
        <w:spacing w:after="0" w:line="240" w:lineRule="auto"/>
        <w:ind w:left="720" w:hanging="72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w:t>
      </w:r>
      <w:r w:rsidRPr="003B67F4">
        <w:rPr>
          <w:rFonts w:ascii="Arial" w:eastAsia="SimSun" w:hAnsi="Arial" w:cs="Arial"/>
          <w:bCs/>
          <w:kern w:val="0"/>
          <w:sz w:val="20"/>
          <w:szCs w:val="24"/>
          <w14:ligatures w14:val="none"/>
        </w:rPr>
        <w:tab/>
        <w:t xml:space="preserve">hot-dip zinc coated steel sheet with a minimum grade of DX 51 D and a minimum coating mass of 275 g/m, conforming to EN </w:t>
      </w:r>
      <w:proofErr w:type="gramStart"/>
      <w:r w:rsidRPr="003B67F4">
        <w:rPr>
          <w:rFonts w:ascii="Arial" w:eastAsia="SimSun" w:hAnsi="Arial" w:cs="Arial"/>
          <w:bCs/>
          <w:kern w:val="0"/>
          <w:sz w:val="20"/>
          <w:szCs w:val="24"/>
          <w14:ligatures w14:val="none"/>
        </w:rPr>
        <w:t>10142;</w:t>
      </w:r>
      <w:proofErr w:type="gramEnd"/>
    </w:p>
    <w:p w14:paraId="459B3EF2"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6FCAA147" w14:textId="77777777" w:rsidR="003B67F4" w:rsidRPr="003B67F4" w:rsidRDefault="003B67F4" w:rsidP="003B67F4">
      <w:pPr>
        <w:spacing w:after="0" w:line="240" w:lineRule="auto"/>
        <w:ind w:left="720" w:hanging="72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c)</w:t>
      </w:r>
      <w:r w:rsidRPr="003B67F4">
        <w:rPr>
          <w:rFonts w:ascii="Arial" w:eastAsia="SimSun" w:hAnsi="Arial" w:cs="Arial"/>
          <w:bCs/>
          <w:kern w:val="0"/>
          <w:sz w:val="20"/>
          <w:szCs w:val="24"/>
          <w14:ligatures w14:val="none"/>
        </w:rPr>
        <w:tab/>
        <w:t>zinc-</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coated steel sheet with a minimum grade of DX 51 D+ZA and a minimum coating mass of 225 g/m</w:t>
      </w:r>
      <w:r w:rsidRPr="003B67F4">
        <w:rPr>
          <w:rFonts w:ascii="Arial" w:eastAsia="SimSun" w:hAnsi="Arial" w:cs="Arial"/>
          <w:bCs/>
          <w:kern w:val="0"/>
          <w:sz w:val="20"/>
          <w:szCs w:val="24"/>
          <w:vertAlign w:val="superscript"/>
          <w14:ligatures w14:val="none"/>
        </w:rPr>
        <w:t>2</w:t>
      </w:r>
      <w:r w:rsidRPr="003B67F4">
        <w:rPr>
          <w:rFonts w:ascii="Arial" w:eastAsia="SimSun" w:hAnsi="Arial" w:cs="Arial"/>
          <w:bCs/>
          <w:kern w:val="0"/>
          <w:sz w:val="20"/>
          <w:szCs w:val="24"/>
          <w14:ligatures w14:val="none"/>
        </w:rPr>
        <w:t xml:space="preserve">, conforming to </w:t>
      </w:r>
      <w:r w:rsidRPr="003B67F4">
        <w:rPr>
          <w:rFonts w:ascii="Arial" w:eastAsia="SimSun" w:hAnsi="Arial" w:cs="Arial"/>
          <w:bCs/>
          <w:i/>
          <w:iCs/>
          <w:kern w:val="0"/>
          <w:sz w:val="20"/>
          <w:szCs w:val="24"/>
          <w14:ligatures w14:val="none"/>
        </w:rPr>
        <w:t xml:space="preserve">ISO </w:t>
      </w:r>
      <w:proofErr w:type="gramStart"/>
      <w:r w:rsidRPr="003B67F4">
        <w:rPr>
          <w:rFonts w:ascii="Arial" w:eastAsia="SimSun" w:hAnsi="Arial" w:cs="Arial"/>
          <w:bCs/>
          <w:i/>
          <w:iCs/>
          <w:kern w:val="0"/>
          <w:sz w:val="20"/>
          <w:szCs w:val="24"/>
          <w14:ligatures w14:val="none"/>
        </w:rPr>
        <w:t xml:space="preserve">3575 </w:t>
      </w:r>
      <w:r w:rsidRPr="003B67F4">
        <w:rPr>
          <w:rFonts w:ascii="Arial" w:eastAsia="SimSun" w:hAnsi="Arial" w:cs="Arial"/>
          <w:bCs/>
          <w:kern w:val="0"/>
          <w:sz w:val="20"/>
          <w:szCs w:val="24"/>
          <w14:ligatures w14:val="none"/>
        </w:rPr>
        <w:t>;</w:t>
      </w:r>
      <w:proofErr w:type="gramEnd"/>
    </w:p>
    <w:p w14:paraId="4B9A190D"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71BFF617" w14:textId="77777777" w:rsidR="003B67F4" w:rsidRPr="003B67F4" w:rsidRDefault="003B67F4" w:rsidP="003B67F4">
      <w:pPr>
        <w:spacing w:after="0" w:line="240" w:lineRule="auto"/>
        <w:ind w:left="720" w:hanging="72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d)</w:t>
      </w:r>
      <w:r w:rsidRPr="003B67F4">
        <w:rPr>
          <w:rFonts w:ascii="Arial" w:eastAsia="SimSun" w:hAnsi="Arial" w:cs="Arial"/>
          <w:bCs/>
          <w:kern w:val="0"/>
          <w:sz w:val="20"/>
          <w:szCs w:val="24"/>
          <w14:ligatures w14:val="none"/>
        </w:rPr>
        <w:tab/>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-zinc coated steel sheet with a minimum of DX 51 D+AZ and a minimum coating mass of 150 g/m</w:t>
      </w:r>
      <w:r w:rsidRPr="003B67F4">
        <w:rPr>
          <w:rFonts w:ascii="Arial" w:eastAsia="SimSun" w:hAnsi="Arial" w:cs="Arial"/>
          <w:bCs/>
          <w:kern w:val="0"/>
          <w:sz w:val="20"/>
          <w:szCs w:val="24"/>
          <w:vertAlign w:val="superscript"/>
          <w14:ligatures w14:val="none"/>
        </w:rPr>
        <w:t>2</w:t>
      </w:r>
      <w:r w:rsidRPr="003B67F4">
        <w:rPr>
          <w:rFonts w:ascii="Arial" w:eastAsia="SimSun" w:hAnsi="Arial" w:cs="Arial"/>
          <w:bCs/>
          <w:kern w:val="0"/>
          <w:sz w:val="20"/>
          <w:szCs w:val="24"/>
          <w14:ligatures w14:val="none"/>
        </w:rPr>
        <w:t xml:space="preserve">, conforming to EN </w:t>
      </w:r>
      <w:proofErr w:type="gramStart"/>
      <w:r w:rsidRPr="003B67F4">
        <w:rPr>
          <w:rFonts w:ascii="Arial" w:eastAsia="SimSun" w:hAnsi="Arial" w:cs="Arial"/>
          <w:bCs/>
          <w:kern w:val="0"/>
          <w:sz w:val="20"/>
          <w:szCs w:val="24"/>
          <w14:ligatures w14:val="none"/>
        </w:rPr>
        <w:t>10215;</w:t>
      </w:r>
      <w:proofErr w:type="gramEnd"/>
    </w:p>
    <w:p w14:paraId="6C50BF8C"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70D14CFA"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e)</w:t>
      </w:r>
      <w:r w:rsidRPr="003B67F4">
        <w:rPr>
          <w:rFonts w:ascii="Arial" w:eastAsia="SimSun" w:hAnsi="Arial" w:cs="Arial"/>
          <w:bCs/>
          <w:kern w:val="0"/>
          <w:sz w:val="20"/>
          <w:szCs w:val="24"/>
          <w14:ligatures w14:val="none"/>
        </w:rPr>
        <w:tab/>
        <w:t xml:space="preserve">stainless steel conforming to </w:t>
      </w:r>
      <w:r w:rsidRPr="003B67F4">
        <w:rPr>
          <w:rFonts w:ascii="Arial" w:eastAsia="SimSun" w:hAnsi="Arial" w:cs="Arial"/>
          <w:bCs/>
          <w:i/>
          <w:iCs/>
          <w:kern w:val="0"/>
          <w:sz w:val="20"/>
          <w:szCs w:val="24"/>
          <w:lang w:val="en-GB"/>
          <w14:ligatures w14:val="none"/>
        </w:rPr>
        <w:t xml:space="preserve">ISO </w:t>
      </w:r>
      <w:proofErr w:type="gramStart"/>
      <w:r w:rsidRPr="003B67F4">
        <w:rPr>
          <w:rFonts w:ascii="Arial" w:eastAsia="SimSun" w:hAnsi="Arial" w:cs="Arial"/>
          <w:bCs/>
          <w:i/>
          <w:iCs/>
          <w:kern w:val="0"/>
          <w:sz w:val="20"/>
          <w:szCs w:val="24"/>
          <w:lang w:val="en-GB"/>
          <w14:ligatures w14:val="none"/>
        </w:rPr>
        <w:t>4954-2</w:t>
      </w:r>
      <w:r w:rsidRPr="003B67F4">
        <w:rPr>
          <w:rFonts w:ascii="Arial" w:eastAsia="SimSun" w:hAnsi="Arial" w:cs="Arial"/>
          <w:bCs/>
          <w:kern w:val="0"/>
          <w:sz w:val="20"/>
          <w:szCs w:val="24"/>
          <w14:ligatures w14:val="none"/>
        </w:rPr>
        <w:t>;</w:t>
      </w:r>
      <w:proofErr w:type="gramEnd"/>
    </w:p>
    <w:p w14:paraId="2882FB0C"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43E5C850"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f)</w:t>
      </w:r>
      <w:r w:rsidRPr="003B67F4">
        <w:rPr>
          <w:rFonts w:ascii="Arial" w:eastAsia="SimSun" w:hAnsi="Arial" w:cs="Arial"/>
          <w:bCs/>
          <w:kern w:val="0"/>
          <w:sz w:val="20"/>
          <w:szCs w:val="24"/>
          <w14:ligatures w14:val="none"/>
        </w:rPr>
        <w:tab/>
        <w:t xml:space="preserve">copper conforming to EN </w:t>
      </w:r>
      <w:proofErr w:type="gramStart"/>
      <w:r w:rsidRPr="003B67F4">
        <w:rPr>
          <w:rFonts w:ascii="Arial" w:eastAsia="SimSun" w:hAnsi="Arial" w:cs="Arial"/>
          <w:bCs/>
          <w:kern w:val="0"/>
          <w:sz w:val="20"/>
          <w:szCs w:val="24"/>
          <w14:ligatures w14:val="none"/>
        </w:rPr>
        <w:t>1652;</w:t>
      </w:r>
      <w:proofErr w:type="gramEnd"/>
    </w:p>
    <w:p w14:paraId="61426D71"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4C6D73B9" w14:textId="77777777" w:rsidR="003B67F4" w:rsidRPr="003B67F4" w:rsidRDefault="003B67F4" w:rsidP="003B67F4">
      <w:pPr>
        <w:spacing w:after="0" w:line="240" w:lineRule="auto"/>
        <w:ind w:left="720" w:hanging="72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g)</w:t>
      </w:r>
      <w:r w:rsidRPr="003B67F4">
        <w:rPr>
          <w:rFonts w:ascii="Arial" w:eastAsia="SimSun" w:hAnsi="Arial" w:cs="Arial"/>
          <w:bCs/>
          <w:kern w:val="0"/>
          <w:sz w:val="20"/>
          <w:szCs w:val="24"/>
          <w14:ligatures w14:val="none"/>
        </w:rPr>
        <w:tab/>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or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alloy for sheet rolled products conforming to ISO 6361-1, ISO 6361-2, ISO 6361-3 or ISO 6361-4 in any grade of the 1 000, 3 000, 5 000 and 6 000 </w:t>
      </w:r>
      <w:proofErr w:type="gramStart"/>
      <w:r w:rsidRPr="003B67F4">
        <w:rPr>
          <w:rFonts w:ascii="Arial" w:eastAsia="SimSun" w:hAnsi="Arial" w:cs="Arial"/>
          <w:bCs/>
          <w:kern w:val="0"/>
          <w:sz w:val="20"/>
          <w:szCs w:val="24"/>
          <w14:ligatures w14:val="none"/>
        </w:rPr>
        <w:t>series;</w:t>
      </w:r>
      <w:proofErr w:type="gramEnd"/>
    </w:p>
    <w:p w14:paraId="1DFD5AB9"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1B8E2EDF" w14:textId="77777777" w:rsidR="003B67F4" w:rsidRPr="003B67F4" w:rsidRDefault="003B67F4" w:rsidP="003B67F4">
      <w:pPr>
        <w:spacing w:after="0" w:line="240" w:lineRule="auto"/>
        <w:ind w:left="720" w:hanging="72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h)</w:t>
      </w:r>
      <w:r w:rsidRPr="003B67F4">
        <w:rPr>
          <w:rFonts w:ascii="Arial" w:eastAsia="SimSun" w:hAnsi="Arial" w:cs="Arial"/>
          <w:bCs/>
          <w:kern w:val="0"/>
          <w:sz w:val="20"/>
          <w:szCs w:val="24"/>
          <w14:ligatures w14:val="none"/>
        </w:rPr>
        <w:tab/>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or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alloy for wrought products conforming to </w:t>
      </w:r>
      <w:r w:rsidRPr="003B67F4">
        <w:rPr>
          <w:rFonts w:ascii="Arial" w:eastAsia="SimSun" w:hAnsi="Arial" w:cs="Arial"/>
          <w:bCs/>
          <w:kern w:val="0"/>
          <w:sz w:val="20"/>
          <w:szCs w:val="24"/>
          <w:lang w:val="en-GB"/>
          <w14:ligatures w14:val="none"/>
        </w:rPr>
        <w:t xml:space="preserve">ISO 6363-1 </w:t>
      </w:r>
      <w:r w:rsidRPr="003B67F4">
        <w:rPr>
          <w:rFonts w:ascii="Arial" w:eastAsia="SimSun" w:hAnsi="Arial" w:cs="Arial"/>
          <w:bCs/>
          <w:kern w:val="0"/>
          <w:sz w:val="20"/>
          <w:szCs w:val="24"/>
          <w14:ligatures w14:val="none"/>
        </w:rPr>
        <w:t xml:space="preserve">or </w:t>
      </w:r>
      <w:r w:rsidRPr="003B67F4">
        <w:rPr>
          <w:rFonts w:ascii="Arial" w:eastAsia="SimSun" w:hAnsi="Arial" w:cs="Arial"/>
          <w:kern w:val="0"/>
          <w:sz w:val="20"/>
          <w:szCs w:val="24"/>
          <w:lang w:val="en-GB"/>
          <w14:ligatures w14:val="none"/>
        </w:rPr>
        <w:t>ISO 6362-1</w:t>
      </w:r>
      <w:r w:rsidRPr="003B67F4">
        <w:rPr>
          <w:rFonts w:ascii="Arial" w:eastAsia="SimSun" w:hAnsi="Arial" w:cs="Arial"/>
          <w:bCs/>
          <w:kern w:val="0"/>
          <w:sz w:val="20"/>
          <w:szCs w:val="24"/>
          <w14:ligatures w14:val="none"/>
        </w:rPr>
        <w:t xml:space="preserve">, and in composition conforming to </w:t>
      </w:r>
      <w:r w:rsidRPr="003B67F4">
        <w:rPr>
          <w:rFonts w:ascii="Arial" w:eastAsia="SimSun" w:hAnsi="Arial" w:cs="Arial"/>
          <w:bCs/>
          <w:i/>
          <w:iCs/>
          <w:kern w:val="0"/>
          <w:sz w:val="20"/>
          <w:szCs w:val="24"/>
          <w14:ligatures w14:val="none"/>
        </w:rPr>
        <w:t xml:space="preserve">ISO 6361-5 </w:t>
      </w:r>
      <w:r w:rsidRPr="003B67F4">
        <w:rPr>
          <w:rFonts w:ascii="Arial" w:eastAsia="SimSun" w:hAnsi="Arial" w:cs="Arial"/>
          <w:bCs/>
          <w:kern w:val="0"/>
          <w:sz w:val="20"/>
          <w:szCs w:val="24"/>
          <w14:ligatures w14:val="none"/>
        </w:rPr>
        <w:t>(with the exception of those alloys having a mass content of more than 0.3 % of copper or more than 3 % of magnesium</w:t>
      </w:r>
      <w:proofErr w:type="gramStart"/>
      <w:r w:rsidRPr="003B67F4">
        <w:rPr>
          <w:rFonts w:ascii="Arial" w:eastAsia="SimSun" w:hAnsi="Arial" w:cs="Arial"/>
          <w:bCs/>
          <w:kern w:val="0"/>
          <w:sz w:val="20"/>
          <w:szCs w:val="24"/>
          <w14:ligatures w14:val="none"/>
        </w:rPr>
        <w:t>);</w:t>
      </w:r>
      <w:proofErr w:type="gramEnd"/>
    </w:p>
    <w:p w14:paraId="38A8D550"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400C2FA9" w14:textId="77777777" w:rsidR="003B67F4" w:rsidRPr="003B67F4" w:rsidRDefault="003B67F4" w:rsidP="003B67F4">
      <w:pPr>
        <w:spacing w:after="0" w:line="240" w:lineRule="auto"/>
        <w:rPr>
          <w:rFonts w:ascii="Arial" w:eastAsia="SimSun" w:hAnsi="Arial" w:cs="Arial"/>
          <w:bCs/>
          <w:kern w:val="0"/>
          <w:sz w:val="20"/>
          <w:szCs w:val="24"/>
          <w14:ligatures w14:val="none"/>
        </w:rPr>
      </w:pPr>
      <w:proofErr w:type="spellStart"/>
      <w:r w:rsidRPr="003B67F4">
        <w:rPr>
          <w:rFonts w:ascii="Arial" w:eastAsia="SimSun" w:hAnsi="Arial" w:cs="Arial"/>
          <w:bCs/>
          <w:kern w:val="0"/>
          <w:sz w:val="20"/>
          <w:szCs w:val="24"/>
          <w14:ligatures w14:val="none"/>
        </w:rPr>
        <w:t>i</w:t>
      </w:r>
      <w:proofErr w:type="spellEnd"/>
      <w:r w:rsidRPr="003B67F4">
        <w:rPr>
          <w:rFonts w:ascii="Arial" w:eastAsia="SimSun" w:hAnsi="Arial" w:cs="Arial"/>
          <w:bCs/>
          <w:kern w:val="0"/>
          <w:sz w:val="20"/>
          <w:szCs w:val="24"/>
          <w14:ligatures w14:val="none"/>
        </w:rPr>
        <w:t>)</w:t>
      </w:r>
      <w:r w:rsidRPr="003B67F4">
        <w:rPr>
          <w:rFonts w:ascii="Arial" w:eastAsia="SimSun" w:hAnsi="Arial" w:cs="Arial"/>
          <w:bCs/>
          <w:kern w:val="0"/>
          <w:sz w:val="20"/>
          <w:szCs w:val="24"/>
          <w14:ligatures w14:val="none"/>
        </w:rPr>
        <w:tab/>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or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alloy for castings conforming to ISO 17615</w:t>
      </w:r>
      <w:r w:rsidRPr="003B67F4">
        <w:rPr>
          <w:rFonts w:ascii="Arial" w:eastAsia="SimSun" w:hAnsi="Arial" w:cs="Arial"/>
          <w:bCs/>
          <w:i/>
          <w:iCs/>
          <w:kern w:val="0"/>
          <w:sz w:val="20"/>
          <w:szCs w:val="24"/>
          <w14:ligatures w14:val="none"/>
        </w:rPr>
        <w:t xml:space="preserve"> </w:t>
      </w:r>
      <w:r w:rsidRPr="003B67F4">
        <w:rPr>
          <w:rFonts w:ascii="Arial" w:eastAsia="SimSun" w:hAnsi="Arial" w:cs="Arial"/>
          <w:bCs/>
          <w:kern w:val="0"/>
          <w:sz w:val="20"/>
          <w:szCs w:val="24"/>
          <w14:ligatures w14:val="none"/>
        </w:rPr>
        <w:t xml:space="preserve">and ISO </w:t>
      </w:r>
      <w:proofErr w:type="gramStart"/>
      <w:r w:rsidRPr="003B67F4">
        <w:rPr>
          <w:rFonts w:ascii="Arial" w:eastAsia="SimSun" w:hAnsi="Arial" w:cs="Arial"/>
          <w:bCs/>
          <w:kern w:val="0"/>
          <w:sz w:val="20"/>
          <w:szCs w:val="24"/>
          <w14:ligatures w14:val="none"/>
        </w:rPr>
        <w:t>17615;</w:t>
      </w:r>
      <w:proofErr w:type="gramEnd"/>
    </w:p>
    <w:p w14:paraId="2E8D38D1"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7AC97C45" w14:textId="77777777" w:rsidR="003B67F4" w:rsidRPr="003B67F4" w:rsidRDefault="003B67F4" w:rsidP="003B67F4">
      <w:pPr>
        <w:spacing w:after="0" w:line="240" w:lineRule="auto"/>
        <w:ind w:left="720" w:hanging="720"/>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j)</w:t>
      </w:r>
      <w:r w:rsidRPr="003B67F4">
        <w:rPr>
          <w:rFonts w:ascii="Arial" w:eastAsia="SimSun" w:hAnsi="Arial" w:cs="Arial"/>
          <w:bCs/>
          <w:kern w:val="0"/>
          <w:sz w:val="20"/>
          <w:szCs w:val="24"/>
          <w14:ligatures w14:val="none"/>
        </w:rPr>
        <w:tab/>
        <w:t xml:space="preserve">unplasticized polyvinyl chloride (PVC-U) conforming to the requirements given in KS 2198, for injection </w:t>
      </w:r>
      <w:proofErr w:type="spellStart"/>
      <w:r w:rsidRPr="003B67F4">
        <w:rPr>
          <w:rFonts w:ascii="Arial" w:eastAsia="SimSun" w:hAnsi="Arial" w:cs="Arial"/>
          <w:bCs/>
          <w:kern w:val="0"/>
          <w:sz w:val="20"/>
          <w:szCs w:val="24"/>
          <w14:ligatures w14:val="none"/>
        </w:rPr>
        <w:t>moulded</w:t>
      </w:r>
      <w:proofErr w:type="spellEnd"/>
      <w:r w:rsidRPr="003B67F4">
        <w:rPr>
          <w:rFonts w:ascii="Arial" w:eastAsia="SimSun" w:hAnsi="Arial" w:cs="Arial"/>
          <w:bCs/>
          <w:kern w:val="0"/>
          <w:sz w:val="20"/>
          <w:szCs w:val="24"/>
          <w14:ligatures w14:val="none"/>
        </w:rPr>
        <w:t xml:space="preserve"> fittings.</w:t>
      </w:r>
    </w:p>
    <w:p w14:paraId="1EB154CF"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140F58DA"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2BD059E5"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73157098"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188D5F39" w14:textId="77777777" w:rsidR="003B67F4" w:rsidRPr="003B67F4" w:rsidRDefault="003B67F4" w:rsidP="003B67F4">
      <w:pPr>
        <w:spacing w:after="0" w:line="240" w:lineRule="auto"/>
        <w:jc w:val="both"/>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5</w:t>
      </w:r>
      <w:r w:rsidRPr="003B67F4">
        <w:rPr>
          <w:rFonts w:ascii="Arial" w:eastAsia="SimSun" w:hAnsi="Arial" w:cs="Arial"/>
          <w:b/>
          <w:kern w:val="0"/>
          <w:sz w:val="24"/>
          <w:szCs w:val="24"/>
          <w14:ligatures w14:val="none"/>
        </w:rPr>
        <w:tab/>
        <w:t>Resistance to corrosion</w:t>
      </w:r>
    </w:p>
    <w:p w14:paraId="028AC5AF" w14:textId="77777777" w:rsidR="003B67F4" w:rsidRPr="003B67F4" w:rsidRDefault="003B67F4" w:rsidP="003B67F4">
      <w:pPr>
        <w:spacing w:after="0" w:line="240" w:lineRule="auto"/>
        <w:jc w:val="both"/>
        <w:rPr>
          <w:rFonts w:ascii="Arial" w:eastAsia="SimSun" w:hAnsi="Arial" w:cs="Arial"/>
          <w:b/>
          <w:kern w:val="0"/>
          <w:sz w:val="20"/>
          <w:szCs w:val="24"/>
          <w14:ligatures w14:val="none"/>
        </w:rPr>
      </w:pPr>
    </w:p>
    <w:p w14:paraId="20CE71FD" w14:textId="77777777" w:rsidR="003B67F4" w:rsidRPr="003B67F4" w:rsidRDefault="003B67F4" w:rsidP="003B67F4">
      <w:pPr>
        <w:spacing w:after="0" w:line="240" w:lineRule="auto"/>
        <w:ind w:left="720" w:hanging="720"/>
        <w:jc w:val="both"/>
        <w:rPr>
          <w:rFonts w:ascii="Arial" w:eastAsia="SimSun" w:hAnsi="Arial" w:cs="Arial"/>
          <w:bCs/>
          <w:kern w:val="0"/>
          <w:sz w:val="20"/>
          <w:szCs w:val="24"/>
          <w14:ligatures w14:val="none"/>
        </w:rPr>
      </w:pPr>
      <w:r w:rsidRPr="003B67F4">
        <w:rPr>
          <w:rFonts w:ascii="Arial" w:eastAsia="SimSun" w:hAnsi="Arial" w:cs="Arial"/>
          <w:b/>
          <w:bCs/>
          <w:kern w:val="0"/>
          <w14:ligatures w14:val="none"/>
        </w:rPr>
        <w:t>5.1</w:t>
      </w:r>
      <w:r w:rsidRPr="003B67F4">
        <w:rPr>
          <w:rFonts w:ascii="Arial" w:eastAsia="SimSun" w:hAnsi="Arial" w:cs="Arial"/>
          <w:bCs/>
          <w:kern w:val="0"/>
          <w:sz w:val="20"/>
          <w:szCs w:val="24"/>
          <w14:ligatures w14:val="none"/>
        </w:rPr>
        <w:tab/>
        <w:t xml:space="preserve">Gutter brackets of mild steel conforming to </w:t>
      </w:r>
      <w:r w:rsidRPr="003B67F4">
        <w:rPr>
          <w:rFonts w:ascii="Arial" w:eastAsia="SimSun" w:hAnsi="Arial" w:cs="Arial"/>
          <w:bCs/>
          <w:i/>
          <w:iCs/>
          <w:kern w:val="0"/>
          <w:sz w:val="20"/>
          <w:szCs w:val="24"/>
          <w14:ligatures w14:val="none"/>
        </w:rPr>
        <w:t xml:space="preserve">ISO 630-2 </w:t>
      </w:r>
      <w:r w:rsidRPr="003B67F4">
        <w:rPr>
          <w:rFonts w:ascii="Arial" w:eastAsia="SimSun" w:hAnsi="Arial" w:cs="Arial"/>
          <w:bCs/>
          <w:kern w:val="0"/>
          <w:sz w:val="20"/>
          <w:szCs w:val="24"/>
          <w14:ligatures w14:val="none"/>
        </w:rPr>
        <w:t>or EN 10111 shall be protected from corrosion by one of the following means:</w:t>
      </w:r>
    </w:p>
    <w:p w14:paraId="2AF7BF3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D6F9CAF" w14:textId="77777777" w:rsidR="003B67F4" w:rsidRPr="003B67F4" w:rsidRDefault="003B67F4" w:rsidP="003B67F4">
      <w:pPr>
        <w:widowControl w:val="0"/>
        <w:numPr>
          <w:ilvl w:val="0"/>
          <w:numId w:val="1"/>
        </w:numPr>
        <w:spacing w:after="0" w:line="240" w:lineRule="auto"/>
        <w:ind w:left="720"/>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hot-dip galvanizing conforming to EN ISO 1461.  Zinc coatings shall conform to the minimum values given in Table </w:t>
      </w:r>
      <w:proofErr w:type="gramStart"/>
      <w:r w:rsidRPr="003B67F4">
        <w:rPr>
          <w:rFonts w:ascii="Arial" w:eastAsia="SimSun" w:hAnsi="Arial" w:cs="Arial"/>
          <w:bCs/>
          <w:kern w:val="0"/>
          <w:sz w:val="20"/>
          <w:szCs w:val="24"/>
          <w14:ligatures w14:val="none"/>
        </w:rPr>
        <w:t>1;</w:t>
      </w:r>
      <w:proofErr w:type="gramEnd"/>
    </w:p>
    <w:p w14:paraId="3DDAE182"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109FC7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flexible plastic coating, </w:t>
      </w:r>
      <w:r w:rsidRPr="003B67F4">
        <w:rPr>
          <w:rFonts w:ascii="Arial" w:eastAsia="SimSun" w:hAnsi="Arial" w:cs="Arial"/>
          <w:bCs/>
          <w:kern w:val="0"/>
          <w:sz w:val="20"/>
          <w:szCs w:val="24"/>
          <w14:ligatures w14:val="none"/>
        </w:rPr>
        <w:sym w:font="Symbol" w:char="F0B3"/>
      </w:r>
      <w:r w:rsidRPr="003B67F4">
        <w:rPr>
          <w:rFonts w:ascii="Arial" w:eastAsia="SimSun" w:hAnsi="Arial" w:cs="Arial"/>
          <w:bCs/>
          <w:kern w:val="0"/>
          <w:sz w:val="20"/>
          <w:szCs w:val="24"/>
          <w14:ligatures w14:val="none"/>
        </w:rPr>
        <w:t xml:space="preserve"> 60</w:t>
      </w:r>
      <w:r w:rsidRPr="003B67F4">
        <w:rPr>
          <w:rFonts w:ascii="Arial" w:eastAsia="SimSun" w:hAnsi="Arial" w:cs="Arial"/>
          <w:bCs/>
          <w:kern w:val="0"/>
          <w:sz w:val="20"/>
          <w:szCs w:val="24"/>
          <w14:ligatures w14:val="none"/>
        </w:rPr>
        <w:sym w:font="Symbol" w:char="F06D"/>
      </w:r>
      <w:r w:rsidRPr="003B67F4">
        <w:rPr>
          <w:rFonts w:ascii="Arial" w:eastAsia="SimSun" w:hAnsi="Arial" w:cs="Arial"/>
          <w:bCs/>
          <w:kern w:val="0"/>
          <w:sz w:val="20"/>
          <w:szCs w:val="24"/>
          <w14:ligatures w14:val="none"/>
        </w:rPr>
        <w:t xml:space="preserve">m thick, over a zinc coating with an average thickness of </w:t>
      </w:r>
      <w:r w:rsidRPr="003B67F4">
        <w:rPr>
          <w:rFonts w:ascii="Arial" w:eastAsia="SimSun" w:hAnsi="Arial" w:cs="Arial"/>
          <w:bCs/>
          <w:kern w:val="0"/>
          <w:sz w:val="20"/>
          <w:szCs w:val="24"/>
          <w14:ligatures w14:val="none"/>
        </w:rPr>
        <w:sym w:font="Symbol" w:char="F0B3"/>
      </w:r>
      <w:r w:rsidRPr="003B67F4">
        <w:rPr>
          <w:rFonts w:ascii="Arial" w:eastAsia="SimSun" w:hAnsi="Arial" w:cs="Arial"/>
          <w:bCs/>
          <w:kern w:val="0"/>
          <w:sz w:val="20"/>
          <w:szCs w:val="24"/>
          <w14:ligatures w14:val="none"/>
        </w:rPr>
        <w:t xml:space="preserve"> 20 </w:t>
      </w:r>
      <w:r w:rsidRPr="003B67F4">
        <w:rPr>
          <w:rFonts w:ascii="Arial" w:eastAsia="SimSun" w:hAnsi="Arial" w:cs="Arial"/>
          <w:bCs/>
          <w:kern w:val="0"/>
          <w:sz w:val="20"/>
          <w:szCs w:val="24"/>
          <w14:ligatures w14:val="none"/>
        </w:rPr>
        <w:sym w:font="Symbol" w:char="F06D"/>
      </w:r>
      <w:proofErr w:type="gramStart"/>
      <w:r w:rsidRPr="003B67F4">
        <w:rPr>
          <w:rFonts w:ascii="Arial" w:eastAsia="SimSun" w:hAnsi="Arial" w:cs="Arial"/>
          <w:bCs/>
          <w:kern w:val="0"/>
          <w:sz w:val="20"/>
          <w:szCs w:val="24"/>
          <w14:ligatures w14:val="none"/>
        </w:rPr>
        <w:t>m;</w:t>
      </w:r>
      <w:proofErr w:type="gramEnd"/>
    </w:p>
    <w:p w14:paraId="47280D1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68B28B5" w14:textId="77777777" w:rsidR="003B67F4" w:rsidRPr="003B67F4" w:rsidRDefault="003B67F4" w:rsidP="003B67F4">
      <w:pPr>
        <w:widowControl w:val="0"/>
        <w:numPr>
          <w:ilvl w:val="0"/>
          <w:numId w:val="1"/>
        </w:numPr>
        <w:spacing w:after="0" w:line="240" w:lineRule="auto"/>
        <w:ind w:left="720"/>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flexible plastic coating, </w:t>
      </w:r>
      <w:r w:rsidRPr="003B67F4">
        <w:rPr>
          <w:rFonts w:ascii="Arial" w:eastAsia="SimSun" w:hAnsi="Arial" w:cs="Arial"/>
          <w:bCs/>
          <w:kern w:val="0"/>
          <w:sz w:val="20"/>
          <w:szCs w:val="24"/>
          <w14:ligatures w14:val="none"/>
        </w:rPr>
        <w:sym w:font="Symbol" w:char="F0B3"/>
      </w:r>
      <w:r w:rsidRPr="003B67F4">
        <w:rPr>
          <w:rFonts w:ascii="Arial" w:eastAsia="SimSun" w:hAnsi="Arial" w:cs="Arial"/>
          <w:bCs/>
          <w:kern w:val="0"/>
          <w:sz w:val="20"/>
          <w:szCs w:val="24"/>
          <w14:ligatures w14:val="none"/>
        </w:rPr>
        <w:t xml:space="preserve"> 60-</w:t>
      </w:r>
      <w:r w:rsidRPr="003B67F4">
        <w:rPr>
          <w:rFonts w:ascii="Arial" w:eastAsia="SimSun" w:hAnsi="Arial" w:cs="Arial"/>
          <w:bCs/>
          <w:kern w:val="0"/>
          <w:sz w:val="20"/>
          <w:szCs w:val="24"/>
          <w14:ligatures w14:val="none"/>
        </w:rPr>
        <w:sym w:font="Symbol" w:char="F06D"/>
      </w:r>
      <w:r w:rsidRPr="003B67F4">
        <w:rPr>
          <w:rFonts w:ascii="Arial" w:eastAsia="SimSun" w:hAnsi="Arial" w:cs="Arial"/>
          <w:bCs/>
          <w:kern w:val="0"/>
          <w:sz w:val="20"/>
          <w:szCs w:val="24"/>
          <w14:ligatures w14:val="none"/>
        </w:rPr>
        <w:t xml:space="preserve">m thick, with a suitable substrate.  When tested in accordance with Annex A, the </w:t>
      </w:r>
      <w:proofErr w:type="gramStart"/>
      <w:r w:rsidRPr="003B67F4">
        <w:rPr>
          <w:rFonts w:ascii="Arial" w:eastAsia="SimSun" w:hAnsi="Arial" w:cs="Arial"/>
          <w:bCs/>
          <w:kern w:val="0"/>
          <w:sz w:val="20"/>
          <w:szCs w:val="24"/>
          <w14:ligatures w14:val="none"/>
        </w:rPr>
        <w:t>plastic coated</w:t>
      </w:r>
      <w:proofErr w:type="gramEnd"/>
      <w:r w:rsidRPr="003B67F4">
        <w:rPr>
          <w:rFonts w:ascii="Arial" w:eastAsia="SimSun" w:hAnsi="Arial" w:cs="Arial"/>
          <w:bCs/>
          <w:kern w:val="0"/>
          <w:sz w:val="20"/>
          <w:szCs w:val="24"/>
          <w14:ligatures w14:val="none"/>
        </w:rPr>
        <w:t xml:space="preserve"> bracket shall not exhibit any signs of rust or loosening of the coating from the steel.</w:t>
      </w:r>
    </w:p>
    <w:p w14:paraId="03A5A38A" w14:textId="77777777" w:rsidR="003B67F4" w:rsidRPr="003B67F4" w:rsidRDefault="003B67F4" w:rsidP="003B67F4">
      <w:pPr>
        <w:spacing w:after="0" w:line="240" w:lineRule="auto"/>
        <w:jc w:val="both"/>
        <w:rPr>
          <w:rFonts w:ascii="Arial" w:eastAsia="SimSun" w:hAnsi="Arial" w:cs="Arial"/>
          <w:b/>
          <w:bCs/>
          <w:kern w:val="0"/>
          <w:sz w:val="20"/>
          <w:szCs w:val="24"/>
          <w14:ligatures w14:val="none"/>
        </w:rPr>
      </w:pPr>
    </w:p>
    <w:p w14:paraId="047F9B4F" w14:textId="77777777" w:rsidR="003B67F4" w:rsidRPr="003B67F4" w:rsidRDefault="003B67F4" w:rsidP="003B67F4">
      <w:pPr>
        <w:tabs>
          <w:tab w:val="left" w:pos="1620"/>
        </w:tabs>
        <w:spacing w:after="0" w:line="240" w:lineRule="auto"/>
        <w:ind w:left="1260" w:hanging="1260"/>
        <w:jc w:val="center"/>
        <w:rPr>
          <w:rFonts w:ascii="Arial" w:eastAsia="SimSun" w:hAnsi="Arial" w:cs="Arial"/>
          <w:b/>
          <w:kern w:val="0"/>
          <w14:ligatures w14:val="none"/>
        </w:rPr>
      </w:pPr>
      <w:r w:rsidRPr="003B67F4">
        <w:rPr>
          <w:rFonts w:ascii="Arial" w:eastAsia="SimSun" w:hAnsi="Arial" w:cs="Arial"/>
          <w:b/>
          <w:kern w:val="0"/>
          <w14:ligatures w14:val="none"/>
        </w:rPr>
        <w:t>Table 1 — Minimum zinc coating for mild steel brackets hot-dip galvanized after manufacture</w:t>
      </w:r>
    </w:p>
    <w:p w14:paraId="2E75E5B0" w14:textId="77777777" w:rsidR="003B67F4" w:rsidRPr="003B67F4" w:rsidRDefault="003B67F4" w:rsidP="003B67F4">
      <w:pPr>
        <w:spacing w:after="0" w:line="240" w:lineRule="auto"/>
        <w:jc w:val="both"/>
        <w:rPr>
          <w:rFonts w:ascii="Arial" w:eastAsia="SimSun" w:hAnsi="Arial" w:cs="Arial"/>
          <w:b/>
          <w:bCs/>
          <w:kern w:val="0"/>
          <w:sz w:val="20"/>
          <w:szCs w:val="24"/>
          <w14:ligatures w14:val="none"/>
        </w:rPr>
      </w:pPr>
    </w:p>
    <w:p w14:paraId="7BF96F6B" w14:textId="77777777" w:rsidR="003B67F4" w:rsidRPr="003B67F4" w:rsidRDefault="003B67F4" w:rsidP="003B67F4">
      <w:pPr>
        <w:spacing w:after="0" w:line="240" w:lineRule="auto"/>
        <w:jc w:val="both"/>
        <w:rPr>
          <w:rFonts w:ascii="Arial" w:eastAsia="SimSun" w:hAnsi="Arial" w:cs="Arial"/>
          <w:b/>
          <w:bCs/>
          <w:kern w:val="0"/>
          <w:sz w:val="20"/>
          <w:szCs w:val="24"/>
          <w14:ligatures w14:val="none"/>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3B67F4" w:rsidRPr="003B67F4" w14:paraId="76B05AE9" w14:textId="77777777" w:rsidTr="00267E54">
        <w:trPr>
          <w:cantSplit/>
        </w:trPr>
        <w:tc>
          <w:tcPr>
            <w:tcW w:w="3100" w:type="dxa"/>
            <w:vMerge w:val="restart"/>
            <w:vAlign w:val="center"/>
          </w:tcPr>
          <w:p w14:paraId="2B345DF3"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r w:rsidRPr="003B67F4">
              <w:rPr>
                <w:rFonts w:ascii="Arial" w:eastAsia="SimSun" w:hAnsi="Arial" w:cs="Arial"/>
                <w:b/>
                <w:kern w:val="0"/>
                <w:sz w:val="20"/>
                <w:szCs w:val="24"/>
                <w14:ligatures w14:val="none"/>
              </w:rPr>
              <w:t>Steel thickness of bracket</w:t>
            </w:r>
          </w:p>
          <w:p w14:paraId="1304F358"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p>
          <w:p w14:paraId="3FF8360F" w14:textId="77777777" w:rsidR="003B67F4" w:rsidRPr="003B67F4" w:rsidRDefault="003B67F4" w:rsidP="003B67F4">
            <w:pPr>
              <w:spacing w:after="0" w:line="240" w:lineRule="auto"/>
              <w:jc w:val="center"/>
              <w:rPr>
                <w:rFonts w:ascii="Arial" w:eastAsia="SimSun" w:hAnsi="Arial" w:cs="Arial"/>
                <w:kern w:val="0"/>
                <w:sz w:val="20"/>
                <w:szCs w:val="24"/>
                <w14:ligatures w14:val="none"/>
              </w:rPr>
            </w:pPr>
            <w:r w:rsidRPr="003B67F4">
              <w:rPr>
                <w:rFonts w:ascii="Arial" w:eastAsia="SimSun" w:hAnsi="Arial" w:cs="Arial"/>
                <w:kern w:val="0"/>
                <w:sz w:val="20"/>
                <w:szCs w:val="24"/>
                <w14:ligatures w14:val="none"/>
              </w:rPr>
              <w:sym w:font="Symbol" w:char="F061"/>
            </w:r>
          </w:p>
          <w:p w14:paraId="303EB50B" w14:textId="77777777" w:rsidR="003B67F4" w:rsidRPr="003B67F4" w:rsidRDefault="003B67F4" w:rsidP="003B67F4">
            <w:pPr>
              <w:spacing w:after="0" w:line="240" w:lineRule="auto"/>
              <w:jc w:val="center"/>
              <w:rPr>
                <w:rFonts w:ascii="Arial" w:eastAsia="SimSun" w:hAnsi="Arial" w:cs="Arial"/>
                <w:kern w:val="0"/>
                <w:sz w:val="20"/>
                <w:szCs w:val="24"/>
                <w14:ligatures w14:val="none"/>
              </w:rPr>
            </w:pPr>
            <w:r w:rsidRPr="003B67F4">
              <w:rPr>
                <w:rFonts w:ascii="Arial" w:eastAsia="SimSun" w:hAnsi="Arial" w:cs="Arial"/>
                <w:bCs/>
                <w:kern w:val="0"/>
                <w:sz w:val="20"/>
                <w:szCs w:val="24"/>
                <w14:ligatures w14:val="none"/>
              </w:rPr>
              <w:t>(mm</w:t>
            </w:r>
            <w:r w:rsidRPr="003B67F4">
              <w:rPr>
                <w:rFonts w:ascii="Arial" w:eastAsia="SimSun" w:hAnsi="Arial" w:cs="Arial"/>
                <w:kern w:val="0"/>
                <w:sz w:val="20"/>
                <w:szCs w:val="24"/>
                <w14:ligatures w14:val="none"/>
              </w:rPr>
              <w:t>)</w:t>
            </w:r>
          </w:p>
        </w:tc>
        <w:tc>
          <w:tcPr>
            <w:tcW w:w="6200" w:type="dxa"/>
            <w:gridSpan w:val="2"/>
            <w:vAlign w:val="center"/>
          </w:tcPr>
          <w:p w14:paraId="70B4276F"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p>
          <w:p w14:paraId="4A59AF41"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r w:rsidRPr="003B67F4">
              <w:rPr>
                <w:rFonts w:ascii="Arial" w:eastAsia="SimSun" w:hAnsi="Arial" w:cs="Arial"/>
                <w:b/>
                <w:kern w:val="0"/>
                <w:sz w:val="20"/>
                <w:szCs w:val="24"/>
                <w14:ligatures w14:val="none"/>
              </w:rPr>
              <w:t>Thickness of coating</w:t>
            </w:r>
          </w:p>
          <w:p w14:paraId="6DA53A09"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p>
        </w:tc>
      </w:tr>
      <w:tr w:rsidR="003B67F4" w:rsidRPr="003B67F4" w14:paraId="7ABF2C33" w14:textId="77777777" w:rsidTr="00267E54">
        <w:trPr>
          <w:cantSplit/>
        </w:trPr>
        <w:tc>
          <w:tcPr>
            <w:tcW w:w="3100" w:type="dxa"/>
            <w:vMerge/>
          </w:tcPr>
          <w:p w14:paraId="669C8F5C" w14:textId="77777777" w:rsidR="003B67F4" w:rsidRPr="003B67F4" w:rsidRDefault="003B67F4" w:rsidP="003B67F4">
            <w:pPr>
              <w:spacing w:after="0" w:line="240" w:lineRule="auto"/>
              <w:rPr>
                <w:rFonts w:ascii="Arial" w:eastAsia="SimSun" w:hAnsi="Arial" w:cs="Arial"/>
                <w:b/>
                <w:bCs/>
                <w:kern w:val="0"/>
                <w:sz w:val="20"/>
                <w:szCs w:val="24"/>
                <w14:ligatures w14:val="none"/>
              </w:rPr>
            </w:pPr>
          </w:p>
        </w:tc>
        <w:tc>
          <w:tcPr>
            <w:tcW w:w="3100" w:type="dxa"/>
            <w:vAlign w:val="center"/>
          </w:tcPr>
          <w:p w14:paraId="1F3499DC" w14:textId="77777777" w:rsidR="003B67F4" w:rsidRPr="003B67F4" w:rsidRDefault="003B67F4" w:rsidP="003B67F4">
            <w:pPr>
              <w:spacing w:after="0" w:line="240" w:lineRule="auto"/>
              <w:jc w:val="center"/>
              <w:rPr>
                <w:rFonts w:ascii="Arial" w:eastAsia="SimSun" w:hAnsi="Arial" w:cs="Arial"/>
                <w:b/>
                <w:bCs/>
                <w:kern w:val="0"/>
                <w:sz w:val="20"/>
                <w:szCs w:val="24"/>
                <w14:ligatures w14:val="none"/>
              </w:rPr>
            </w:pPr>
            <w:r w:rsidRPr="003B67F4">
              <w:rPr>
                <w:rFonts w:ascii="Arial" w:eastAsia="SimSun" w:hAnsi="Arial" w:cs="Arial"/>
                <w:b/>
                <w:bCs/>
                <w:kern w:val="0"/>
                <w:sz w:val="20"/>
                <w:szCs w:val="24"/>
                <w14:ligatures w14:val="none"/>
              </w:rPr>
              <w:t>Minimum single value</w:t>
            </w:r>
          </w:p>
          <w:p w14:paraId="3FFF53CE"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w:t>
            </w:r>
            <w:r w:rsidRPr="003B67F4">
              <w:rPr>
                <w:rFonts w:ascii="Arial" w:eastAsia="SimSun" w:hAnsi="Arial" w:cs="Arial"/>
                <w:bCs/>
                <w:kern w:val="0"/>
                <w:sz w:val="20"/>
                <w:szCs w:val="24"/>
                <w14:ligatures w14:val="none"/>
              </w:rPr>
              <w:sym w:font="Symbol" w:char="F06D"/>
            </w:r>
            <w:r w:rsidRPr="003B67F4">
              <w:rPr>
                <w:rFonts w:ascii="Arial" w:eastAsia="SimSun" w:hAnsi="Arial" w:cs="Arial"/>
                <w:bCs/>
                <w:kern w:val="0"/>
                <w:sz w:val="20"/>
                <w:szCs w:val="24"/>
                <w14:ligatures w14:val="none"/>
              </w:rPr>
              <w:t>m)</w:t>
            </w:r>
          </w:p>
        </w:tc>
        <w:tc>
          <w:tcPr>
            <w:tcW w:w="3100" w:type="dxa"/>
            <w:vAlign w:val="center"/>
          </w:tcPr>
          <w:p w14:paraId="413ED93B" w14:textId="77777777" w:rsidR="003B67F4" w:rsidRPr="003B67F4" w:rsidRDefault="003B67F4" w:rsidP="003B67F4">
            <w:pPr>
              <w:spacing w:after="0" w:line="240" w:lineRule="auto"/>
              <w:jc w:val="center"/>
              <w:rPr>
                <w:rFonts w:ascii="Arial" w:eastAsia="SimSun" w:hAnsi="Arial" w:cs="Arial"/>
                <w:b/>
                <w:bCs/>
                <w:kern w:val="0"/>
                <w:sz w:val="20"/>
                <w:szCs w:val="24"/>
                <w14:ligatures w14:val="none"/>
              </w:rPr>
            </w:pPr>
          </w:p>
          <w:p w14:paraId="23208CA5" w14:textId="77777777" w:rsidR="003B67F4" w:rsidRPr="003B67F4" w:rsidRDefault="003B67F4" w:rsidP="003B67F4">
            <w:pPr>
              <w:spacing w:after="0" w:line="240" w:lineRule="auto"/>
              <w:jc w:val="center"/>
              <w:rPr>
                <w:rFonts w:ascii="Arial" w:eastAsia="SimSun" w:hAnsi="Arial" w:cs="Arial"/>
                <w:b/>
                <w:bCs/>
                <w:kern w:val="0"/>
                <w:sz w:val="20"/>
                <w:szCs w:val="24"/>
                <w14:ligatures w14:val="none"/>
              </w:rPr>
            </w:pPr>
            <w:r w:rsidRPr="003B67F4">
              <w:rPr>
                <w:rFonts w:ascii="Arial" w:eastAsia="SimSun" w:hAnsi="Arial" w:cs="Arial"/>
                <w:b/>
                <w:bCs/>
                <w:kern w:val="0"/>
                <w:sz w:val="20"/>
                <w:szCs w:val="24"/>
                <w14:ligatures w14:val="none"/>
              </w:rPr>
              <w:t>Average value</w:t>
            </w:r>
          </w:p>
          <w:p w14:paraId="32C0521C"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w:t>
            </w:r>
            <w:r w:rsidRPr="003B67F4">
              <w:rPr>
                <w:rFonts w:ascii="Arial" w:eastAsia="SimSun" w:hAnsi="Arial" w:cs="Arial"/>
                <w:bCs/>
                <w:kern w:val="0"/>
                <w:sz w:val="20"/>
                <w:szCs w:val="24"/>
                <w14:ligatures w14:val="none"/>
              </w:rPr>
              <w:sym w:font="Symbol" w:char="F06D"/>
            </w:r>
            <w:r w:rsidRPr="003B67F4">
              <w:rPr>
                <w:rFonts w:ascii="Arial" w:eastAsia="SimSun" w:hAnsi="Arial" w:cs="Arial"/>
                <w:bCs/>
                <w:kern w:val="0"/>
                <w:sz w:val="20"/>
                <w:szCs w:val="24"/>
                <w14:ligatures w14:val="none"/>
              </w:rPr>
              <w:t>m)</w:t>
            </w:r>
          </w:p>
          <w:p w14:paraId="171AD08B" w14:textId="77777777" w:rsidR="003B67F4" w:rsidRPr="003B67F4" w:rsidRDefault="003B67F4" w:rsidP="003B67F4">
            <w:pPr>
              <w:spacing w:after="0" w:line="240" w:lineRule="auto"/>
              <w:jc w:val="center"/>
              <w:rPr>
                <w:rFonts w:ascii="Arial" w:eastAsia="SimSun" w:hAnsi="Arial" w:cs="Arial"/>
                <w:b/>
                <w:bCs/>
                <w:kern w:val="0"/>
                <w:sz w:val="20"/>
                <w:szCs w:val="24"/>
                <w14:ligatures w14:val="none"/>
              </w:rPr>
            </w:pPr>
          </w:p>
        </w:tc>
      </w:tr>
      <w:tr w:rsidR="003B67F4" w:rsidRPr="003B67F4" w14:paraId="5A51C6F5" w14:textId="77777777" w:rsidTr="00267E54">
        <w:trPr>
          <w:trHeight w:val="245"/>
        </w:trPr>
        <w:tc>
          <w:tcPr>
            <w:tcW w:w="3100" w:type="dxa"/>
            <w:vAlign w:val="center"/>
          </w:tcPr>
          <w:p w14:paraId="130F9A37"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sym w:font="Symbol" w:char="F061"/>
            </w:r>
            <w:r w:rsidRPr="003B67F4">
              <w:rPr>
                <w:rFonts w:ascii="Arial" w:eastAsia="SimSun" w:hAnsi="Arial" w:cs="Arial"/>
                <w:bCs/>
                <w:kern w:val="0"/>
                <w:sz w:val="20"/>
                <w:szCs w:val="24"/>
                <w14:ligatures w14:val="none"/>
              </w:rPr>
              <w:t xml:space="preserve"> </w:t>
            </w:r>
            <w:r w:rsidRPr="003B67F4">
              <w:rPr>
                <w:rFonts w:ascii="Arial" w:eastAsia="SimSun" w:hAnsi="Arial" w:cs="Arial"/>
                <w:bCs/>
                <w:kern w:val="0"/>
                <w:sz w:val="20"/>
                <w:szCs w:val="24"/>
                <w14:ligatures w14:val="none"/>
              </w:rPr>
              <w:sym w:font="Symbol" w:char="F03E"/>
            </w:r>
            <w:r w:rsidRPr="003B67F4">
              <w:rPr>
                <w:rFonts w:ascii="Arial" w:eastAsia="SimSun" w:hAnsi="Arial" w:cs="Arial"/>
                <w:bCs/>
                <w:kern w:val="0"/>
                <w:sz w:val="20"/>
                <w:szCs w:val="24"/>
                <w14:ligatures w14:val="none"/>
              </w:rPr>
              <w:t xml:space="preserve"> 6</w:t>
            </w:r>
          </w:p>
          <w:p w14:paraId="589BE2DB" w14:textId="77777777" w:rsidR="003B67F4" w:rsidRPr="003B67F4" w:rsidRDefault="003B67F4" w:rsidP="003B67F4">
            <w:pPr>
              <w:spacing w:after="0" w:line="240" w:lineRule="auto"/>
              <w:rPr>
                <w:rFonts w:ascii="Arial" w:eastAsia="SimSun" w:hAnsi="Arial" w:cs="Arial"/>
                <w:bCs/>
                <w:kern w:val="0"/>
                <w:sz w:val="20"/>
                <w:szCs w:val="24"/>
                <w14:ligatures w14:val="none"/>
              </w:rPr>
            </w:pPr>
          </w:p>
        </w:tc>
        <w:tc>
          <w:tcPr>
            <w:tcW w:w="3100" w:type="dxa"/>
            <w:shd w:val="clear" w:color="auto" w:fill="auto"/>
            <w:vAlign w:val="center"/>
          </w:tcPr>
          <w:p w14:paraId="6F5AD235"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70</w:t>
            </w:r>
          </w:p>
          <w:p w14:paraId="0A3F359E"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c>
          <w:tcPr>
            <w:tcW w:w="3100" w:type="dxa"/>
            <w:shd w:val="clear" w:color="auto" w:fill="auto"/>
            <w:vAlign w:val="center"/>
          </w:tcPr>
          <w:p w14:paraId="35F89357"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85</w:t>
            </w:r>
          </w:p>
          <w:p w14:paraId="1C393923"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r>
      <w:tr w:rsidR="003B67F4" w:rsidRPr="003B67F4" w14:paraId="26F7D4DD" w14:textId="77777777" w:rsidTr="00267E54">
        <w:trPr>
          <w:trHeight w:val="245"/>
        </w:trPr>
        <w:tc>
          <w:tcPr>
            <w:tcW w:w="3100" w:type="dxa"/>
            <w:vAlign w:val="center"/>
          </w:tcPr>
          <w:p w14:paraId="0E4A9DA4"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6 </w:t>
            </w:r>
            <w:r w:rsidRPr="003B67F4">
              <w:rPr>
                <w:rFonts w:ascii="Arial" w:eastAsia="SimSun" w:hAnsi="Arial" w:cs="Arial"/>
                <w:bCs/>
                <w:kern w:val="0"/>
                <w:sz w:val="20"/>
                <w:szCs w:val="24"/>
                <w14:ligatures w14:val="none"/>
              </w:rPr>
              <w:sym w:font="Symbol" w:char="F0B3"/>
            </w:r>
            <w:r w:rsidRPr="003B67F4">
              <w:rPr>
                <w:rFonts w:ascii="Arial" w:eastAsia="SimSun" w:hAnsi="Arial" w:cs="Arial"/>
                <w:bCs/>
                <w:kern w:val="0"/>
                <w:sz w:val="20"/>
                <w:szCs w:val="24"/>
                <w14:ligatures w14:val="none"/>
              </w:rPr>
              <w:t xml:space="preserve"> </w:t>
            </w:r>
            <w:r w:rsidRPr="003B67F4">
              <w:rPr>
                <w:rFonts w:ascii="Arial" w:eastAsia="SimSun" w:hAnsi="Arial" w:cs="Arial"/>
                <w:bCs/>
                <w:kern w:val="0"/>
                <w:sz w:val="20"/>
                <w:szCs w:val="24"/>
                <w14:ligatures w14:val="none"/>
              </w:rPr>
              <w:sym w:font="Symbol" w:char="F061"/>
            </w:r>
            <w:r w:rsidRPr="003B67F4">
              <w:rPr>
                <w:rFonts w:ascii="Arial" w:eastAsia="SimSun" w:hAnsi="Arial" w:cs="Arial"/>
                <w:bCs/>
                <w:kern w:val="0"/>
                <w:sz w:val="20"/>
                <w:szCs w:val="24"/>
                <w14:ligatures w14:val="none"/>
              </w:rPr>
              <w:t xml:space="preserve"> </w:t>
            </w:r>
            <w:r w:rsidRPr="003B67F4">
              <w:rPr>
                <w:rFonts w:ascii="Arial" w:eastAsia="SimSun" w:hAnsi="Arial" w:cs="Arial"/>
                <w:bCs/>
                <w:kern w:val="0"/>
                <w:sz w:val="20"/>
                <w:szCs w:val="24"/>
                <w14:ligatures w14:val="none"/>
              </w:rPr>
              <w:sym w:font="Symbol" w:char="F03E"/>
            </w:r>
            <w:r w:rsidRPr="003B67F4">
              <w:rPr>
                <w:rFonts w:ascii="Arial" w:eastAsia="SimSun" w:hAnsi="Arial" w:cs="Arial"/>
                <w:bCs/>
                <w:kern w:val="0"/>
                <w:sz w:val="20"/>
                <w:szCs w:val="24"/>
                <w14:ligatures w14:val="none"/>
              </w:rPr>
              <w:t xml:space="preserve"> 3</w:t>
            </w:r>
          </w:p>
          <w:p w14:paraId="5F8E60FC"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c>
          <w:tcPr>
            <w:tcW w:w="3100" w:type="dxa"/>
            <w:shd w:val="clear" w:color="auto" w:fill="auto"/>
            <w:vAlign w:val="center"/>
          </w:tcPr>
          <w:p w14:paraId="742B9D87"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55</w:t>
            </w:r>
          </w:p>
          <w:p w14:paraId="48473928"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c>
          <w:tcPr>
            <w:tcW w:w="3100" w:type="dxa"/>
            <w:shd w:val="clear" w:color="auto" w:fill="auto"/>
            <w:vAlign w:val="center"/>
          </w:tcPr>
          <w:p w14:paraId="6F6889C5"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70</w:t>
            </w:r>
          </w:p>
          <w:p w14:paraId="187A4D65"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r>
      <w:tr w:rsidR="003B67F4" w:rsidRPr="003B67F4" w14:paraId="1F9EADD9" w14:textId="77777777" w:rsidTr="00267E54">
        <w:trPr>
          <w:trHeight w:val="245"/>
        </w:trPr>
        <w:tc>
          <w:tcPr>
            <w:tcW w:w="3100" w:type="dxa"/>
            <w:vAlign w:val="center"/>
          </w:tcPr>
          <w:p w14:paraId="0CADEC78"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3 </w:t>
            </w:r>
            <w:r w:rsidRPr="003B67F4">
              <w:rPr>
                <w:rFonts w:ascii="Arial" w:eastAsia="SimSun" w:hAnsi="Arial" w:cs="Arial"/>
                <w:bCs/>
                <w:kern w:val="0"/>
                <w:sz w:val="20"/>
                <w:szCs w:val="24"/>
                <w14:ligatures w14:val="none"/>
              </w:rPr>
              <w:sym w:font="Symbol" w:char="F0B3"/>
            </w:r>
            <w:r w:rsidRPr="003B67F4">
              <w:rPr>
                <w:rFonts w:ascii="Arial" w:eastAsia="SimSun" w:hAnsi="Arial" w:cs="Arial"/>
                <w:bCs/>
                <w:kern w:val="0"/>
                <w:sz w:val="20"/>
                <w:szCs w:val="24"/>
                <w14:ligatures w14:val="none"/>
              </w:rPr>
              <w:t xml:space="preserve"> </w:t>
            </w:r>
            <w:r w:rsidRPr="003B67F4">
              <w:rPr>
                <w:rFonts w:ascii="Arial" w:eastAsia="SimSun" w:hAnsi="Arial" w:cs="Arial"/>
                <w:bCs/>
                <w:kern w:val="0"/>
                <w:sz w:val="20"/>
                <w:szCs w:val="24"/>
                <w14:ligatures w14:val="none"/>
              </w:rPr>
              <w:sym w:font="Symbol" w:char="F061"/>
            </w:r>
            <w:r w:rsidRPr="003B67F4">
              <w:rPr>
                <w:rFonts w:ascii="Arial" w:eastAsia="SimSun" w:hAnsi="Arial" w:cs="Arial"/>
                <w:bCs/>
                <w:kern w:val="0"/>
                <w:sz w:val="20"/>
                <w:szCs w:val="24"/>
                <w14:ligatures w14:val="none"/>
              </w:rPr>
              <w:t xml:space="preserve"> </w:t>
            </w:r>
            <w:r w:rsidRPr="003B67F4">
              <w:rPr>
                <w:rFonts w:ascii="Arial" w:eastAsia="SimSun" w:hAnsi="Arial" w:cs="Arial"/>
                <w:bCs/>
                <w:kern w:val="0"/>
                <w:sz w:val="20"/>
                <w:szCs w:val="24"/>
                <w14:ligatures w14:val="none"/>
              </w:rPr>
              <w:sym w:font="Symbol" w:char="F03E"/>
            </w:r>
            <w:r w:rsidRPr="003B67F4">
              <w:rPr>
                <w:rFonts w:ascii="Arial" w:eastAsia="SimSun" w:hAnsi="Arial" w:cs="Arial"/>
                <w:bCs/>
                <w:kern w:val="0"/>
                <w:sz w:val="20"/>
                <w:szCs w:val="24"/>
                <w14:ligatures w14:val="none"/>
              </w:rPr>
              <w:t xml:space="preserve"> 1.5</w:t>
            </w:r>
          </w:p>
        </w:tc>
        <w:tc>
          <w:tcPr>
            <w:tcW w:w="3100" w:type="dxa"/>
            <w:shd w:val="clear" w:color="auto" w:fill="auto"/>
            <w:vAlign w:val="center"/>
          </w:tcPr>
          <w:p w14:paraId="07556454"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45</w:t>
            </w:r>
          </w:p>
        </w:tc>
        <w:tc>
          <w:tcPr>
            <w:tcW w:w="3100" w:type="dxa"/>
            <w:shd w:val="clear" w:color="auto" w:fill="auto"/>
            <w:vAlign w:val="center"/>
          </w:tcPr>
          <w:p w14:paraId="71F6AED9"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55</w:t>
            </w:r>
          </w:p>
        </w:tc>
      </w:tr>
    </w:tbl>
    <w:p w14:paraId="258030C8"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41DC1F0E"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34A030FB"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
          <w:bCs/>
          <w:kern w:val="0"/>
          <w14:ligatures w14:val="none"/>
        </w:rPr>
        <w:t>5.2</w:t>
      </w:r>
      <w:r w:rsidRPr="003B67F4">
        <w:rPr>
          <w:rFonts w:ascii="Arial" w:eastAsia="SimSun" w:hAnsi="Arial" w:cs="Arial"/>
          <w:bCs/>
          <w:kern w:val="0"/>
          <w:sz w:val="20"/>
          <w:szCs w:val="24"/>
          <w14:ligatures w14:val="none"/>
        </w:rPr>
        <w:tab/>
        <w:t xml:space="preserve">Gutter brackets of PVC –U shall meet the artificial ageing and </w:t>
      </w:r>
      <w:proofErr w:type="spellStart"/>
      <w:r w:rsidRPr="003B67F4">
        <w:rPr>
          <w:rFonts w:ascii="Arial" w:eastAsia="SimSun" w:hAnsi="Arial" w:cs="Arial"/>
          <w:bCs/>
          <w:kern w:val="0"/>
          <w:sz w:val="20"/>
          <w:szCs w:val="24"/>
          <w14:ligatures w14:val="none"/>
        </w:rPr>
        <w:t>colour</w:t>
      </w:r>
      <w:proofErr w:type="spellEnd"/>
      <w:r w:rsidRPr="003B67F4">
        <w:rPr>
          <w:rFonts w:ascii="Arial" w:eastAsia="SimSun" w:hAnsi="Arial" w:cs="Arial"/>
          <w:bCs/>
          <w:kern w:val="0"/>
          <w:sz w:val="20"/>
          <w:szCs w:val="24"/>
          <w14:ligatures w14:val="none"/>
        </w:rPr>
        <w:t>-fastness requirements detailed in KS 2198.</w:t>
      </w:r>
    </w:p>
    <w:p w14:paraId="0083DF4F" w14:textId="77777777" w:rsidR="003B67F4" w:rsidRPr="003B67F4" w:rsidRDefault="003B67F4" w:rsidP="003B67F4">
      <w:pPr>
        <w:spacing w:after="0" w:line="240" w:lineRule="auto"/>
        <w:jc w:val="both"/>
        <w:rPr>
          <w:rFonts w:ascii="Arial" w:eastAsia="SimSun" w:hAnsi="Arial" w:cs="Arial"/>
          <w:bCs/>
          <w:color w:val="FF0000"/>
          <w:kern w:val="0"/>
          <w:sz w:val="20"/>
          <w:szCs w:val="24"/>
          <w14:ligatures w14:val="none"/>
        </w:rPr>
      </w:pPr>
    </w:p>
    <w:p w14:paraId="5E1A902C"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
          <w:bCs/>
          <w:kern w:val="0"/>
          <w14:ligatures w14:val="none"/>
        </w:rPr>
        <w:t>5.3</w:t>
      </w:r>
      <w:r w:rsidRPr="003B67F4">
        <w:rPr>
          <w:rFonts w:ascii="Arial" w:eastAsia="SimSun" w:hAnsi="Arial" w:cs="Arial"/>
          <w:bCs/>
          <w:kern w:val="0"/>
          <w:sz w:val="20"/>
          <w:szCs w:val="24"/>
          <w14:ligatures w14:val="none"/>
        </w:rPr>
        <w:tab/>
        <w:t>Gutter brackets shall be manufactured from corrosion-resistant materials according to whether they are intended for use in aggressive atmospheres (Class A — industrial pollution or maritime) or more benign conditions (Class B), as given in Table 2.</w:t>
      </w:r>
    </w:p>
    <w:p w14:paraId="3C19C3D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37B354C"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8B879CD"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8259B79"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5CA16F3"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54DF1F46"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EBFA6B6"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96B4545"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534D47E6"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56CC289B"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713EAB48"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C3DD55B"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B2EC2A0"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BED414E"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7EF0443"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783374A"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FECC729"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59A128FD"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6AE5B7D"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9F87B44"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C9DA3AB"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69C80EF" w14:textId="77777777" w:rsidR="003B67F4" w:rsidRPr="003B67F4" w:rsidRDefault="003B67F4" w:rsidP="003B67F4">
      <w:pPr>
        <w:spacing w:after="0" w:line="240" w:lineRule="auto"/>
        <w:jc w:val="center"/>
        <w:rPr>
          <w:rFonts w:ascii="Arial" w:eastAsia="SimSun" w:hAnsi="Arial" w:cs="Arial"/>
          <w:b/>
          <w:kern w:val="0"/>
          <w14:ligatures w14:val="none"/>
        </w:rPr>
      </w:pPr>
      <w:r w:rsidRPr="003B67F4">
        <w:rPr>
          <w:rFonts w:ascii="Arial" w:eastAsia="SimSun" w:hAnsi="Arial" w:cs="Arial"/>
          <w:b/>
          <w:kern w:val="0"/>
          <w14:ligatures w14:val="none"/>
        </w:rPr>
        <w:t>Table 2 — Classes of resistance to corrosion</w:t>
      </w:r>
    </w:p>
    <w:p w14:paraId="0D0B11F1" w14:textId="77777777" w:rsidR="003B67F4" w:rsidRPr="003B67F4" w:rsidRDefault="003B67F4" w:rsidP="003B67F4">
      <w:pPr>
        <w:spacing w:after="0" w:line="240" w:lineRule="auto"/>
        <w:rPr>
          <w:rFonts w:ascii="Arial" w:eastAsia="SimSun" w:hAnsi="Arial" w:cs="Arial"/>
          <w:kern w:val="0"/>
          <w:sz w:val="20"/>
          <w:szCs w:val="24"/>
          <w14:ligatures w14:val="none"/>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7"/>
        <w:gridCol w:w="2170"/>
      </w:tblGrid>
      <w:tr w:rsidR="003B67F4" w:rsidRPr="003B67F4" w14:paraId="68077727" w14:textId="77777777" w:rsidTr="00267E54">
        <w:tc>
          <w:tcPr>
            <w:tcW w:w="7128" w:type="dxa"/>
            <w:vAlign w:val="center"/>
          </w:tcPr>
          <w:p w14:paraId="7CBBF81B" w14:textId="77777777" w:rsidR="003B67F4" w:rsidRPr="003B67F4" w:rsidRDefault="003B67F4" w:rsidP="003B67F4">
            <w:pPr>
              <w:spacing w:after="0" w:line="240" w:lineRule="auto"/>
              <w:jc w:val="center"/>
              <w:rPr>
                <w:rFonts w:ascii="Arial" w:eastAsia="SimSun" w:hAnsi="Arial" w:cs="Arial"/>
                <w:b/>
                <w:kern w:val="0"/>
                <w:sz w:val="20"/>
                <w:szCs w:val="20"/>
                <w14:ligatures w14:val="none"/>
              </w:rPr>
            </w:pPr>
          </w:p>
          <w:p w14:paraId="522A0E6E" w14:textId="77777777" w:rsidR="003B67F4" w:rsidRPr="003B67F4" w:rsidRDefault="003B67F4" w:rsidP="003B67F4">
            <w:pPr>
              <w:spacing w:after="0" w:line="240" w:lineRule="auto"/>
              <w:jc w:val="center"/>
              <w:rPr>
                <w:rFonts w:ascii="Arial" w:eastAsia="SimSun" w:hAnsi="Arial" w:cs="Arial"/>
                <w:b/>
                <w:kern w:val="0"/>
                <w:sz w:val="20"/>
                <w:szCs w:val="20"/>
                <w14:ligatures w14:val="none"/>
              </w:rPr>
            </w:pPr>
            <w:r w:rsidRPr="003B67F4">
              <w:rPr>
                <w:rFonts w:ascii="Arial" w:eastAsia="SimSun" w:hAnsi="Arial" w:cs="Arial"/>
                <w:b/>
                <w:kern w:val="0"/>
                <w:sz w:val="20"/>
                <w:szCs w:val="20"/>
                <w14:ligatures w14:val="none"/>
              </w:rPr>
              <w:t>Material of manufacture</w:t>
            </w:r>
          </w:p>
          <w:p w14:paraId="32787E15" w14:textId="77777777" w:rsidR="003B67F4" w:rsidRPr="003B67F4" w:rsidRDefault="003B67F4" w:rsidP="003B67F4">
            <w:pPr>
              <w:spacing w:after="0" w:line="240" w:lineRule="auto"/>
              <w:jc w:val="center"/>
              <w:rPr>
                <w:rFonts w:ascii="Arial" w:eastAsia="SimSun" w:hAnsi="Arial" w:cs="Arial"/>
                <w:b/>
                <w:kern w:val="0"/>
                <w:sz w:val="20"/>
                <w:szCs w:val="20"/>
                <w14:ligatures w14:val="none"/>
              </w:rPr>
            </w:pPr>
          </w:p>
        </w:tc>
        <w:tc>
          <w:tcPr>
            <w:tcW w:w="2172" w:type="dxa"/>
            <w:vAlign w:val="center"/>
          </w:tcPr>
          <w:p w14:paraId="5389C997" w14:textId="77777777" w:rsidR="003B67F4" w:rsidRPr="003B67F4" w:rsidRDefault="003B67F4" w:rsidP="003B67F4">
            <w:pPr>
              <w:spacing w:after="0" w:line="240" w:lineRule="auto"/>
              <w:jc w:val="center"/>
              <w:rPr>
                <w:rFonts w:ascii="Arial" w:eastAsia="SimSun" w:hAnsi="Arial" w:cs="Arial"/>
                <w:b/>
                <w:kern w:val="0"/>
                <w:sz w:val="20"/>
                <w:szCs w:val="20"/>
                <w14:ligatures w14:val="none"/>
              </w:rPr>
            </w:pPr>
            <w:r w:rsidRPr="003B67F4">
              <w:rPr>
                <w:rFonts w:ascii="Arial" w:eastAsia="SimSun" w:hAnsi="Arial" w:cs="Arial"/>
                <w:b/>
                <w:kern w:val="0"/>
                <w:sz w:val="20"/>
                <w:szCs w:val="20"/>
                <w14:ligatures w14:val="none"/>
              </w:rPr>
              <w:t>Class of resistance to corrosion</w:t>
            </w:r>
          </w:p>
        </w:tc>
      </w:tr>
      <w:tr w:rsidR="003B67F4" w:rsidRPr="003B67F4" w14:paraId="59D012F6" w14:textId="77777777" w:rsidTr="00267E54">
        <w:tc>
          <w:tcPr>
            <w:tcW w:w="7128" w:type="dxa"/>
          </w:tcPr>
          <w:p w14:paraId="0172F015"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Stainless steel, copper, rolled or wrought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or mild steel coated in accordance with 5.1 a) or b)</w:t>
            </w:r>
          </w:p>
        </w:tc>
        <w:tc>
          <w:tcPr>
            <w:tcW w:w="2172" w:type="dxa"/>
            <w:vAlign w:val="center"/>
          </w:tcPr>
          <w:p w14:paraId="31711219"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p>
        </w:tc>
      </w:tr>
      <w:tr w:rsidR="003B67F4" w:rsidRPr="003B67F4" w14:paraId="6BC57D2C" w14:textId="77777777" w:rsidTr="00267E54">
        <w:tc>
          <w:tcPr>
            <w:tcW w:w="7128" w:type="dxa"/>
          </w:tcPr>
          <w:p w14:paraId="1E745075"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Cast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conforming to ISO 17615, with a corrosion resistance grading of A to C inclusive</w:t>
            </w:r>
          </w:p>
        </w:tc>
        <w:tc>
          <w:tcPr>
            <w:tcW w:w="2172" w:type="dxa"/>
            <w:vAlign w:val="center"/>
          </w:tcPr>
          <w:p w14:paraId="6F3F55A5"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p>
        </w:tc>
      </w:tr>
      <w:tr w:rsidR="003B67F4" w:rsidRPr="003B67F4" w14:paraId="34C923FB" w14:textId="77777777" w:rsidTr="00267E54">
        <w:tc>
          <w:tcPr>
            <w:tcW w:w="7128" w:type="dxa"/>
          </w:tcPr>
          <w:p w14:paraId="125FDFEC"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Cast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conforming to ISO 17615, corrosion resistance coated in accordance with 5.1 c)</w:t>
            </w:r>
          </w:p>
        </w:tc>
        <w:tc>
          <w:tcPr>
            <w:tcW w:w="2172" w:type="dxa"/>
            <w:vAlign w:val="center"/>
          </w:tcPr>
          <w:p w14:paraId="031E199C"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p>
        </w:tc>
      </w:tr>
      <w:tr w:rsidR="003B67F4" w:rsidRPr="003B67F4" w14:paraId="587393A6" w14:textId="77777777" w:rsidTr="00267E54">
        <w:tc>
          <w:tcPr>
            <w:tcW w:w="7128" w:type="dxa"/>
          </w:tcPr>
          <w:p w14:paraId="23761168"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PVC-U, conforming to KS 2198</w:t>
            </w:r>
          </w:p>
        </w:tc>
        <w:tc>
          <w:tcPr>
            <w:tcW w:w="2172" w:type="dxa"/>
            <w:vAlign w:val="center"/>
          </w:tcPr>
          <w:p w14:paraId="03867643"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p>
        </w:tc>
      </w:tr>
      <w:tr w:rsidR="003B67F4" w:rsidRPr="003B67F4" w14:paraId="33EF6895" w14:textId="77777777" w:rsidTr="00267E54">
        <w:tc>
          <w:tcPr>
            <w:tcW w:w="7128" w:type="dxa"/>
          </w:tcPr>
          <w:p w14:paraId="64F420B1"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Uncoated cast </w:t>
            </w:r>
            <w:proofErr w:type="spellStart"/>
            <w:r w:rsidRPr="003B67F4">
              <w:rPr>
                <w:rFonts w:ascii="Arial" w:eastAsia="SimSun" w:hAnsi="Arial" w:cs="Arial"/>
                <w:bCs/>
                <w:kern w:val="0"/>
                <w:sz w:val="20"/>
                <w:szCs w:val="24"/>
                <w14:ligatures w14:val="none"/>
              </w:rPr>
              <w:t>aluminium</w:t>
            </w:r>
            <w:proofErr w:type="spellEnd"/>
            <w:r w:rsidRPr="003B67F4">
              <w:rPr>
                <w:rFonts w:ascii="Arial" w:eastAsia="SimSun" w:hAnsi="Arial" w:cs="Arial"/>
                <w:bCs/>
                <w:kern w:val="0"/>
                <w:sz w:val="20"/>
                <w:szCs w:val="24"/>
                <w14:ligatures w14:val="none"/>
              </w:rPr>
              <w:t xml:space="preserve"> conforming to ISO 17615, with a corrosion resistance of grade D</w:t>
            </w:r>
          </w:p>
        </w:tc>
        <w:tc>
          <w:tcPr>
            <w:tcW w:w="2172" w:type="dxa"/>
            <w:vAlign w:val="center"/>
          </w:tcPr>
          <w:p w14:paraId="04971AE5"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w:t>
            </w:r>
          </w:p>
        </w:tc>
      </w:tr>
      <w:tr w:rsidR="003B67F4" w:rsidRPr="003B67F4" w14:paraId="55763ED2" w14:textId="77777777" w:rsidTr="00267E54">
        <w:tc>
          <w:tcPr>
            <w:tcW w:w="7128" w:type="dxa"/>
          </w:tcPr>
          <w:p w14:paraId="028BE81C"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Mild steel conforming to </w:t>
            </w:r>
            <w:r w:rsidRPr="003B67F4">
              <w:rPr>
                <w:rFonts w:ascii="Arial" w:eastAsia="SimSun" w:hAnsi="Arial" w:cs="Arial"/>
                <w:bCs/>
                <w:i/>
                <w:iCs/>
                <w:kern w:val="0"/>
                <w:sz w:val="20"/>
                <w:szCs w:val="24"/>
                <w14:ligatures w14:val="none"/>
              </w:rPr>
              <w:t xml:space="preserve">ISO 630-2 </w:t>
            </w:r>
            <w:r w:rsidRPr="003B67F4">
              <w:rPr>
                <w:rFonts w:ascii="Arial" w:eastAsia="SimSun" w:hAnsi="Arial" w:cs="Arial"/>
                <w:bCs/>
                <w:kern w:val="0"/>
                <w:sz w:val="20"/>
                <w:szCs w:val="24"/>
                <w14:ligatures w14:val="none"/>
              </w:rPr>
              <w:t xml:space="preserve">or EN 10111, coated in accordance with 5.1 c), or hop-dip coated mild steel conforming to EN 10142, </w:t>
            </w:r>
            <w:r w:rsidRPr="003B67F4">
              <w:rPr>
                <w:rFonts w:ascii="Arial" w:eastAsia="SimSun" w:hAnsi="Arial" w:cs="Arial"/>
                <w:bCs/>
                <w:i/>
                <w:iCs/>
                <w:kern w:val="0"/>
                <w:sz w:val="20"/>
                <w:szCs w:val="24"/>
                <w14:ligatures w14:val="none"/>
              </w:rPr>
              <w:t>ISO 3575</w:t>
            </w:r>
            <w:r w:rsidRPr="003B67F4">
              <w:rPr>
                <w:rFonts w:ascii="Arial" w:eastAsia="SimSun" w:hAnsi="Arial" w:cs="Arial"/>
                <w:bCs/>
                <w:kern w:val="0"/>
                <w:sz w:val="20"/>
                <w:szCs w:val="24"/>
                <w14:ligatures w14:val="none"/>
              </w:rPr>
              <w:t>, EN 10327 or EN 10215</w:t>
            </w:r>
          </w:p>
        </w:tc>
        <w:tc>
          <w:tcPr>
            <w:tcW w:w="2172" w:type="dxa"/>
            <w:vAlign w:val="center"/>
          </w:tcPr>
          <w:p w14:paraId="4C5434B1"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w:t>
            </w:r>
          </w:p>
        </w:tc>
      </w:tr>
    </w:tbl>
    <w:p w14:paraId="3454EAF0"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8C5BB33" w14:textId="77777777" w:rsidR="003B67F4" w:rsidRPr="003B67F4" w:rsidRDefault="003B67F4" w:rsidP="003B67F4">
      <w:pPr>
        <w:spacing w:after="0" w:line="240" w:lineRule="auto"/>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6</w:t>
      </w:r>
      <w:r w:rsidRPr="003B67F4">
        <w:rPr>
          <w:rFonts w:ascii="Arial" w:eastAsia="SimSun" w:hAnsi="Arial" w:cs="Arial"/>
          <w:b/>
          <w:kern w:val="0"/>
          <w:sz w:val="24"/>
          <w:szCs w:val="24"/>
          <w14:ligatures w14:val="none"/>
        </w:rPr>
        <w:tab/>
        <w:t>Design</w:t>
      </w:r>
    </w:p>
    <w:p w14:paraId="14AB6E58" w14:textId="77777777" w:rsidR="003B67F4" w:rsidRPr="003B67F4" w:rsidRDefault="003B67F4" w:rsidP="003B67F4">
      <w:pPr>
        <w:spacing w:after="0" w:line="240" w:lineRule="auto"/>
        <w:rPr>
          <w:rFonts w:ascii="Arial" w:eastAsia="SimSun" w:hAnsi="Arial" w:cs="Arial"/>
          <w:kern w:val="0"/>
          <w:sz w:val="20"/>
          <w:szCs w:val="24"/>
          <w14:ligatures w14:val="none"/>
        </w:rPr>
      </w:pPr>
    </w:p>
    <w:p w14:paraId="0FB4DF24" w14:textId="77777777" w:rsidR="003B67F4" w:rsidRPr="003B67F4" w:rsidRDefault="003B67F4" w:rsidP="003B67F4">
      <w:pPr>
        <w:widowControl w:val="0"/>
        <w:numPr>
          <w:ilvl w:val="1"/>
          <w:numId w:val="2"/>
        </w:numPr>
        <w:spacing w:after="0" w:line="240" w:lineRule="auto"/>
        <w:rPr>
          <w:rFonts w:ascii="Arial" w:eastAsia="SimSun" w:hAnsi="Arial" w:cs="Arial"/>
          <w:b/>
          <w:kern w:val="0"/>
          <w14:ligatures w14:val="none"/>
        </w:rPr>
      </w:pPr>
      <w:r w:rsidRPr="003B67F4">
        <w:rPr>
          <w:rFonts w:ascii="Arial" w:eastAsia="SimSun" w:hAnsi="Arial" w:cs="Arial"/>
          <w:b/>
          <w:kern w:val="0"/>
          <w14:ligatures w14:val="none"/>
        </w:rPr>
        <w:t>General</w:t>
      </w:r>
    </w:p>
    <w:p w14:paraId="28E13242" w14:textId="77777777" w:rsidR="003B67F4" w:rsidRPr="003B67F4" w:rsidRDefault="003B67F4" w:rsidP="003B67F4">
      <w:pPr>
        <w:spacing w:after="0" w:line="240" w:lineRule="auto"/>
        <w:rPr>
          <w:rFonts w:ascii="Arial" w:eastAsia="SimSun" w:hAnsi="Arial" w:cs="Arial"/>
          <w:kern w:val="0"/>
          <w:sz w:val="20"/>
          <w:szCs w:val="24"/>
          <w14:ligatures w14:val="none"/>
        </w:rPr>
      </w:pPr>
    </w:p>
    <w:p w14:paraId="6251E112"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Gutter brackets shall be of such dimensions that the gutters of the shape and size for which they are designed can slide freely through them.</w:t>
      </w:r>
    </w:p>
    <w:p w14:paraId="7A345A3C"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576A2D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It shall not be possible for gutters to be lifted out of a bracket by strong wind. This shall be achieved either through the design of integral lugs or nibs on the bracket itself or by providing separate clips or springs to attach the gutter to the bracket.  Clips and springs are not required to be of the same material as the bracket to which they are attached, but shall have a corrosion resistance of Class A, as given in Table 2, if attached to a gutter bracket of corrosion resistance Class A.</w:t>
      </w:r>
    </w:p>
    <w:p w14:paraId="7350D881"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F8ECFFC"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Clips and springs shall be manufactured from one of the following materials:</w:t>
      </w:r>
    </w:p>
    <w:p w14:paraId="24CDF1F5"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BC7FDC7"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r w:rsidRPr="003B67F4">
        <w:rPr>
          <w:rFonts w:ascii="Arial" w:eastAsia="SimSun" w:hAnsi="Arial" w:cs="Arial"/>
          <w:bCs/>
          <w:kern w:val="0"/>
          <w:sz w:val="20"/>
          <w:szCs w:val="24"/>
          <w14:ligatures w14:val="none"/>
        </w:rPr>
        <w:tab/>
        <w:t xml:space="preserve">any of the materials specified in Clause </w:t>
      </w:r>
      <w:proofErr w:type="gramStart"/>
      <w:r w:rsidRPr="003B67F4">
        <w:rPr>
          <w:rFonts w:ascii="Arial" w:eastAsia="SimSun" w:hAnsi="Arial" w:cs="Arial"/>
          <w:bCs/>
          <w:kern w:val="0"/>
          <w:sz w:val="20"/>
          <w:szCs w:val="24"/>
          <w14:ligatures w14:val="none"/>
        </w:rPr>
        <w:t>4;</w:t>
      </w:r>
      <w:proofErr w:type="gramEnd"/>
    </w:p>
    <w:p w14:paraId="125F707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26B6A43"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w:t>
      </w:r>
      <w:r w:rsidRPr="003B67F4">
        <w:rPr>
          <w:rFonts w:ascii="Arial" w:eastAsia="SimSun" w:hAnsi="Arial" w:cs="Arial"/>
          <w:bCs/>
          <w:kern w:val="0"/>
          <w:sz w:val="20"/>
          <w:szCs w:val="24"/>
          <w14:ligatures w14:val="none"/>
        </w:rPr>
        <w:tab/>
        <w:t xml:space="preserve">polyamide </w:t>
      </w:r>
      <w:proofErr w:type="gramStart"/>
      <w:r w:rsidRPr="003B67F4">
        <w:rPr>
          <w:rFonts w:ascii="Arial" w:eastAsia="SimSun" w:hAnsi="Arial" w:cs="Arial"/>
          <w:bCs/>
          <w:kern w:val="0"/>
          <w:sz w:val="20"/>
          <w:szCs w:val="24"/>
          <w14:ligatures w14:val="none"/>
        </w:rPr>
        <w:t>plastic;</w:t>
      </w:r>
      <w:proofErr w:type="gramEnd"/>
    </w:p>
    <w:p w14:paraId="1DD87A0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4CE821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c)</w:t>
      </w:r>
      <w:r w:rsidRPr="003B67F4">
        <w:rPr>
          <w:rFonts w:ascii="Arial" w:eastAsia="SimSun" w:hAnsi="Arial" w:cs="Arial"/>
          <w:bCs/>
          <w:kern w:val="0"/>
          <w:sz w:val="20"/>
          <w:szCs w:val="24"/>
          <w14:ligatures w14:val="none"/>
        </w:rPr>
        <w:tab/>
        <w:t>galvanized and pre-painted steel sheet having an average coating mass of not less than 275 g/m</w:t>
      </w:r>
      <w:r w:rsidRPr="003B67F4">
        <w:rPr>
          <w:rFonts w:ascii="Arial" w:eastAsia="SimSun" w:hAnsi="Arial" w:cs="Arial"/>
          <w:bCs/>
          <w:kern w:val="0"/>
          <w:sz w:val="20"/>
          <w:szCs w:val="24"/>
          <w:vertAlign w:val="superscript"/>
          <w14:ligatures w14:val="none"/>
        </w:rPr>
        <w:t>2</w:t>
      </w:r>
      <w:r w:rsidRPr="003B67F4">
        <w:rPr>
          <w:rFonts w:ascii="Arial" w:eastAsia="SimSun" w:hAnsi="Arial" w:cs="Arial"/>
          <w:bCs/>
          <w:kern w:val="0"/>
          <w:sz w:val="20"/>
          <w:szCs w:val="24"/>
          <w14:ligatures w14:val="none"/>
        </w:rPr>
        <w:t xml:space="preserve">. </w:t>
      </w:r>
    </w:p>
    <w:p w14:paraId="51625A04" w14:textId="77777777" w:rsidR="003B67F4" w:rsidRPr="003B67F4" w:rsidRDefault="003B67F4" w:rsidP="003B67F4">
      <w:pPr>
        <w:spacing w:after="0" w:line="240" w:lineRule="auto"/>
        <w:jc w:val="both"/>
        <w:rPr>
          <w:rFonts w:ascii="Arial" w:eastAsia="SimSun" w:hAnsi="Arial" w:cs="Arial"/>
          <w:bCs/>
          <w:kern w:val="0"/>
          <w:sz w:val="20"/>
          <w:szCs w:val="24"/>
          <w:vertAlign w:val="superscript"/>
          <w14:ligatures w14:val="none"/>
        </w:rPr>
      </w:pPr>
    </w:p>
    <w:p w14:paraId="4524303B"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Where both the clip or spring and the gutter bracket are manufactured from metal, care shall be taken to avoid contact between incompatible metals, thereby reducing the risk of electrolytic corrosion.</w:t>
      </w:r>
    </w:p>
    <w:p w14:paraId="185B2D0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CDB97CB" w14:textId="77777777" w:rsidR="003B67F4" w:rsidRPr="003B67F4" w:rsidRDefault="003B67F4" w:rsidP="003B67F4">
      <w:pPr>
        <w:spacing w:after="0" w:line="240" w:lineRule="auto"/>
        <w:jc w:val="both"/>
        <w:rPr>
          <w:rFonts w:ascii="Arial" w:eastAsia="SimSun" w:hAnsi="Arial" w:cs="Arial"/>
          <w:b/>
          <w:bCs/>
          <w:kern w:val="0"/>
          <w14:ligatures w14:val="none"/>
        </w:rPr>
      </w:pPr>
      <w:r w:rsidRPr="003B67F4">
        <w:rPr>
          <w:rFonts w:ascii="Arial" w:eastAsia="SimSun" w:hAnsi="Arial" w:cs="Arial"/>
          <w:b/>
          <w:kern w:val="0"/>
          <w14:ligatures w14:val="none"/>
        </w:rPr>
        <w:t>6.2</w:t>
      </w:r>
      <w:r w:rsidRPr="003B67F4">
        <w:rPr>
          <w:rFonts w:ascii="Arial" w:eastAsia="SimSun" w:hAnsi="Arial" w:cs="Arial"/>
          <w:b/>
          <w:kern w:val="0"/>
          <w14:ligatures w14:val="none"/>
        </w:rPr>
        <w:tab/>
        <w:t>Load bearing capacity</w:t>
      </w:r>
    </w:p>
    <w:p w14:paraId="0F5B4BAC" w14:textId="77777777" w:rsidR="003B67F4" w:rsidRPr="003B67F4" w:rsidRDefault="003B67F4" w:rsidP="003B67F4">
      <w:pPr>
        <w:spacing w:after="0" w:line="240" w:lineRule="auto"/>
        <w:jc w:val="both"/>
        <w:rPr>
          <w:rFonts w:ascii="Arial" w:eastAsia="SimSun" w:hAnsi="Arial" w:cs="Arial"/>
          <w:bCs/>
          <w:kern w:val="0"/>
          <w:sz w:val="20"/>
          <w:szCs w:val="24"/>
          <w:vertAlign w:val="superscript"/>
          <w14:ligatures w14:val="none"/>
        </w:rPr>
      </w:pPr>
    </w:p>
    <w:p w14:paraId="3C72C1F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Gutter brackets shall be divided into three classes according to their load bearing capacity.  When tested in accordance with Annex B, brackets of 80 mm or greater top opening width (i.e brackets of Classes H and L) shall support the loads given in Table 3 without collapse and without causing permanent deflection exceeding 5 mm at the outer end of the bracket.</w:t>
      </w:r>
    </w:p>
    <w:p w14:paraId="1987778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vertAlign w:val="superscript"/>
          <w14:ligatures w14:val="none"/>
        </w:rPr>
        <w:t xml:space="preserve"> </w:t>
      </w:r>
    </w:p>
    <w:p w14:paraId="7D0106E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B72A0B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78D3DD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0893585"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AD70AC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6C6525C"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1525EE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00E8DD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964627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B228EF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7D3F08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8C021FF" w14:textId="77777777" w:rsidR="003B67F4" w:rsidRPr="003B67F4" w:rsidRDefault="003B67F4" w:rsidP="003B67F4">
      <w:pPr>
        <w:spacing w:after="0" w:line="240" w:lineRule="auto"/>
        <w:jc w:val="center"/>
        <w:rPr>
          <w:rFonts w:ascii="Arial" w:eastAsia="SimSun" w:hAnsi="Arial" w:cs="Arial"/>
          <w:b/>
          <w:kern w:val="0"/>
          <w14:ligatures w14:val="none"/>
        </w:rPr>
      </w:pPr>
      <w:r w:rsidRPr="003B67F4">
        <w:rPr>
          <w:rFonts w:ascii="Arial" w:eastAsia="SimSun" w:hAnsi="Arial" w:cs="Arial"/>
          <w:b/>
          <w:kern w:val="0"/>
          <w14:ligatures w14:val="none"/>
        </w:rPr>
        <w:lastRenderedPageBreak/>
        <w:t>Table 3 — Load bearing classes</w:t>
      </w:r>
    </w:p>
    <w:p w14:paraId="5DE50622"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620"/>
        <w:gridCol w:w="1992"/>
      </w:tblGrid>
      <w:tr w:rsidR="003B67F4" w:rsidRPr="003B67F4" w14:paraId="6C156A1E" w14:textId="77777777" w:rsidTr="00267E54">
        <w:tc>
          <w:tcPr>
            <w:tcW w:w="3780" w:type="dxa"/>
            <w:vAlign w:val="center"/>
          </w:tcPr>
          <w:p w14:paraId="36291FAB"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r w:rsidRPr="003B67F4">
              <w:rPr>
                <w:rFonts w:ascii="Arial" w:eastAsia="SimSun" w:hAnsi="Arial" w:cs="Arial"/>
                <w:b/>
                <w:kern w:val="0"/>
                <w:sz w:val="20"/>
                <w:szCs w:val="24"/>
                <w14:ligatures w14:val="none"/>
              </w:rPr>
              <w:t>Application</w:t>
            </w:r>
          </w:p>
        </w:tc>
        <w:tc>
          <w:tcPr>
            <w:tcW w:w="1620" w:type="dxa"/>
            <w:vAlign w:val="center"/>
          </w:tcPr>
          <w:p w14:paraId="62B0AA60"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r w:rsidRPr="003B67F4">
              <w:rPr>
                <w:rFonts w:ascii="Arial" w:eastAsia="SimSun" w:hAnsi="Arial" w:cs="Arial"/>
                <w:b/>
                <w:kern w:val="0"/>
                <w:sz w:val="20"/>
                <w:szCs w:val="24"/>
                <w14:ligatures w14:val="none"/>
              </w:rPr>
              <w:t>Test load</w:t>
            </w:r>
          </w:p>
          <w:p w14:paraId="2E851B1D"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r w:rsidRPr="003B67F4">
              <w:rPr>
                <w:rFonts w:ascii="Arial" w:eastAsia="SimSun" w:hAnsi="Arial" w:cs="Arial"/>
                <w:b/>
                <w:kern w:val="0"/>
                <w:sz w:val="20"/>
                <w:szCs w:val="24"/>
                <w14:ligatures w14:val="none"/>
              </w:rPr>
              <w:t>(N)</w:t>
            </w:r>
          </w:p>
        </w:tc>
        <w:tc>
          <w:tcPr>
            <w:tcW w:w="1992" w:type="dxa"/>
            <w:vAlign w:val="center"/>
          </w:tcPr>
          <w:p w14:paraId="436DF323" w14:textId="77777777" w:rsidR="003B67F4" w:rsidRPr="003B67F4" w:rsidRDefault="003B67F4" w:rsidP="003B67F4">
            <w:pPr>
              <w:spacing w:after="0" w:line="240" w:lineRule="auto"/>
              <w:jc w:val="center"/>
              <w:rPr>
                <w:rFonts w:ascii="Arial" w:eastAsia="SimSun" w:hAnsi="Arial" w:cs="Arial"/>
                <w:b/>
                <w:kern w:val="0"/>
                <w:sz w:val="20"/>
                <w:szCs w:val="24"/>
                <w14:ligatures w14:val="none"/>
              </w:rPr>
            </w:pPr>
            <w:r w:rsidRPr="003B67F4">
              <w:rPr>
                <w:rFonts w:ascii="Arial" w:eastAsia="SimSun" w:hAnsi="Arial" w:cs="Arial"/>
                <w:b/>
                <w:kern w:val="0"/>
                <w:sz w:val="20"/>
                <w:szCs w:val="24"/>
                <w14:ligatures w14:val="none"/>
              </w:rPr>
              <w:t>Load bearing Class</w:t>
            </w:r>
          </w:p>
        </w:tc>
      </w:tr>
      <w:tr w:rsidR="003B67F4" w:rsidRPr="003B67F4" w14:paraId="7536571E" w14:textId="77777777" w:rsidTr="00267E54">
        <w:tc>
          <w:tcPr>
            <w:tcW w:w="3780" w:type="dxa"/>
          </w:tcPr>
          <w:p w14:paraId="0C94EA07"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47E2BC06"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Brackets for heavy duty</w:t>
            </w:r>
          </w:p>
        </w:tc>
        <w:tc>
          <w:tcPr>
            <w:tcW w:w="1620" w:type="dxa"/>
            <w:vAlign w:val="center"/>
          </w:tcPr>
          <w:p w14:paraId="605415D5"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750</w:t>
            </w:r>
          </w:p>
        </w:tc>
        <w:tc>
          <w:tcPr>
            <w:tcW w:w="1992" w:type="dxa"/>
            <w:vAlign w:val="center"/>
          </w:tcPr>
          <w:p w14:paraId="14D67C8D"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p w14:paraId="0374DD7B"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H</w:t>
            </w:r>
          </w:p>
          <w:p w14:paraId="35616A43"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r>
      <w:tr w:rsidR="003B67F4" w:rsidRPr="003B67F4" w14:paraId="0F063E8C" w14:textId="77777777" w:rsidTr="00267E54">
        <w:tc>
          <w:tcPr>
            <w:tcW w:w="3780" w:type="dxa"/>
          </w:tcPr>
          <w:p w14:paraId="40B8FE61"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1403990C"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Brackets for light duty</w:t>
            </w:r>
          </w:p>
        </w:tc>
        <w:tc>
          <w:tcPr>
            <w:tcW w:w="1620" w:type="dxa"/>
            <w:vAlign w:val="center"/>
          </w:tcPr>
          <w:p w14:paraId="6913119C"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500</w:t>
            </w:r>
          </w:p>
        </w:tc>
        <w:tc>
          <w:tcPr>
            <w:tcW w:w="1992" w:type="dxa"/>
            <w:vAlign w:val="center"/>
          </w:tcPr>
          <w:p w14:paraId="1B978CFA"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p w14:paraId="20081D9A"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L</w:t>
            </w:r>
          </w:p>
          <w:p w14:paraId="72645B0F"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r>
      <w:tr w:rsidR="003B67F4" w:rsidRPr="003B67F4" w14:paraId="79DE7227" w14:textId="77777777" w:rsidTr="00267E54">
        <w:tc>
          <w:tcPr>
            <w:tcW w:w="3780" w:type="dxa"/>
          </w:tcPr>
          <w:p w14:paraId="7D9A2A24" w14:textId="77777777" w:rsidR="003B67F4" w:rsidRPr="003B67F4" w:rsidRDefault="003B67F4" w:rsidP="003B67F4">
            <w:pPr>
              <w:spacing w:after="0" w:line="240" w:lineRule="auto"/>
              <w:rPr>
                <w:rFonts w:ascii="Arial" w:eastAsia="SimSun" w:hAnsi="Arial" w:cs="Arial"/>
                <w:bCs/>
                <w:kern w:val="0"/>
                <w:sz w:val="20"/>
                <w:szCs w:val="24"/>
                <w14:ligatures w14:val="none"/>
              </w:rPr>
            </w:pPr>
          </w:p>
          <w:p w14:paraId="1E4FAA81" w14:textId="77777777" w:rsidR="003B67F4" w:rsidRPr="003B67F4" w:rsidRDefault="003B67F4" w:rsidP="003B67F4">
            <w:pPr>
              <w:spacing w:after="0" w:line="240" w:lineRule="auto"/>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Brackets for gutters below 80 mm top opening width</w:t>
            </w:r>
          </w:p>
        </w:tc>
        <w:tc>
          <w:tcPr>
            <w:tcW w:w="1620" w:type="dxa"/>
            <w:vAlign w:val="center"/>
          </w:tcPr>
          <w:p w14:paraId="714CE16A"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w:t>
            </w:r>
          </w:p>
        </w:tc>
        <w:tc>
          <w:tcPr>
            <w:tcW w:w="1992" w:type="dxa"/>
            <w:vAlign w:val="center"/>
          </w:tcPr>
          <w:p w14:paraId="2D709572"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p w14:paraId="53220CA8"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0     O</w:t>
            </w:r>
          </w:p>
          <w:p w14:paraId="5C4C657E" w14:textId="77777777" w:rsidR="003B67F4" w:rsidRPr="003B67F4" w:rsidRDefault="003B67F4" w:rsidP="003B67F4">
            <w:pPr>
              <w:spacing w:after="0" w:line="240" w:lineRule="auto"/>
              <w:jc w:val="center"/>
              <w:rPr>
                <w:rFonts w:ascii="Arial" w:eastAsia="SimSun" w:hAnsi="Arial" w:cs="Arial"/>
                <w:bCs/>
                <w:kern w:val="0"/>
                <w:sz w:val="20"/>
                <w:szCs w:val="24"/>
                <w14:ligatures w14:val="none"/>
              </w:rPr>
            </w:pPr>
          </w:p>
        </w:tc>
      </w:tr>
    </w:tbl>
    <w:p w14:paraId="65CE4B23"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625590E" w14:textId="77777777" w:rsidR="003B67F4" w:rsidRPr="003B67F4" w:rsidRDefault="003B67F4" w:rsidP="003B67F4">
      <w:pPr>
        <w:spacing w:after="0" w:line="240" w:lineRule="auto"/>
        <w:rPr>
          <w:rFonts w:ascii="Arial" w:eastAsia="SimSun" w:hAnsi="Arial" w:cs="Arial"/>
          <w:b/>
          <w:kern w:val="0"/>
          <w14:ligatures w14:val="none"/>
        </w:rPr>
      </w:pPr>
      <w:r w:rsidRPr="003B67F4">
        <w:rPr>
          <w:rFonts w:ascii="Arial" w:eastAsia="SimSun" w:hAnsi="Arial" w:cs="Arial"/>
          <w:b/>
          <w:kern w:val="0"/>
          <w14:ligatures w14:val="none"/>
        </w:rPr>
        <w:t>6.3</w:t>
      </w:r>
      <w:r w:rsidRPr="003B67F4">
        <w:rPr>
          <w:rFonts w:ascii="Arial" w:eastAsia="SimSun" w:hAnsi="Arial" w:cs="Arial"/>
          <w:b/>
          <w:kern w:val="0"/>
          <w14:ligatures w14:val="none"/>
        </w:rPr>
        <w:tab/>
        <w:t>Holes for fastening</w:t>
      </w:r>
    </w:p>
    <w:p w14:paraId="51D631AC" w14:textId="77777777" w:rsidR="003B67F4" w:rsidRPr="003B67F4" w:rsidRDefault="003B67F4" w:rsidP="003B67F4">
      <w:pPr>
        <w:spacing w:after="0" w:line="240" w:lineRule="auto"/>
        <w:rPr>
          <w:rFonts w:ascii="Arial" w:eastAsia="SimSun" w:hAnsi="Arial" w:cs="Arial"/>
          <w:kern w:val="0"/>
          <w:sz w:val="20"/>
          <w:szCs w:val="24"/>
          <w14:ligatures w14:val="none"/>
        </w:rPr>
      </w:pPr>
    </w:p>
    <w:p w14:paraId="213C672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Rafter brackets shall have not less than two holes for </w:t>
      </w:r>
      <w:proofErr w:type="gramStart"/>
      <w:r w:rsidRPr="003B67F4">
        <w:rPr>
          <w:rFonts w:ascii="Arial" w:eastAsia="SimSun" w:hAnsi="Arial" w:cs="Arial"/>
          <w:bCs/>
          <w:kern w:val="0"/>
          <w:sz w:val="20"/>
          <w:szCs w:val="24"/>
          <w14:ligatures w14:val="none"/>
        </w:rPr>
        <w:t>fastenings</w:t>
      </w:r>
      <w:proofErr w:type="gramEnd"/>
      <w:r w:rsidRPr="003B67F4">
        <w:rPr>
          <w:rFonts w:ascii="Arial" w:eastAsia="SimSun" w:hAnsi="Arial" w:cs="Arial"/>
          <w:bCs/>
          <w:kern w:val="0"/>
          <w:sz w:val="20"/>
          <w:szCs w:val="24"/>
          <w14:ligatures w14:val="none"/>
        </w:rPr>
        <w:t xml:space="preserve">.  Where these brackets are designed to be fixed either by nails or screws, the holes shall not be less than twelve times </w:t>
      </w:r>
      <w:proofErr w:type="gramStart"/>
      <w:r w:rsidRPr="003B67F4">
        <w:rPr>
          <w:rFonts w:ascii="Arial" w:eastAsia="SimSun" w:hAnsi="Arial" w:cs="Arial"/>
          <w:bCs/>
          <w:kern w:val="0"/>
          <w:sz w:val="20"/>
          <w:szCs w:val="24"/>
          <w14:ligatures w14:val="none"/>
        </w:rPr>
        <w:t>the  hole</w:t>
      </w:r>
      <w:proofErr w:type="gramEnd"/>
      <w:r w:rsidRPr="003B67F4">
        <w:rPr>
          <w:rFonts w:ascii="Arial" w:eastAsia="SimSun" w:hAnsi="Arial" w:cs="Arial"/>
          <w:bCs/>
          <w:kern w:val="0"/>
          <w:sz w:val="20"/>
          <w:szCs w:val="24"/>
          <w14:ligatures w14:val="none"/>
        </w:rPr>
        <w:t xml:space="preserve"> diameter .  Where the bracket is designed to be fixed only by screws, the holes shall not be less than seven times the hole diameters apart and the bracket shall be marked “S”.</w:t>
      </w:r>
    </w:p>
    <w:p w14:paraId="254F256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85BBF01"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Fascia brackets of the heavy-duty load-bearing Class H shall have not less than two holes for fastenings.  When these holes are one above the other on the vertical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xml:space="preserve"> line of the bracket, they shall be not less than four times the hole </w:t>
      </w:r>
      <w:proofErr w:type="gramStart"/>
      <w:r w:rsidRPr="003B67F4">
        <w:rPr>
          <w:rFonts w:ascii="Arial" w:eastAsia="SimSun" w:hAnsi="Arial" w:cs="Arial"/>
          <w:bCs/>
          <w:kern w:val="0"/>
          <w:sz w:val="20"/>
          <w:szCs w:val="24"/>
          <w14:ligatures w14:val="none"/>
        </w:rPr>
        <w:t>diameters</w:t>
      </w:r>
      <w:proofErr w:type="gramEnd"/>
      <w:r w:rsidRPr="003B67F4">
        <w:rPr>
          <w:rFonts w:ascii="Arial" w:eastAsia="SimSun" w:hAnsi="Arial" w:cs="Arial"/>
          <w:bCs/>
          <w:kern w:val="0"/>
          <w:sz w:val="20"/>
          <w:szCs w:val="24"/>
          <w14:ligatures w14:val="none"/>
        </w:rPr>
        <w:t xml:space="preserve"> apart.  When the holes are on each side of the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xml:space="preserve"> line and in the same horizontal plane, they shall be not less than seven times hole diameters apart.  When the holes are on each side of the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xml:space="preserve"> line but at different levels, they shall be not less than five diameters apart.</w:t>
      </w:r>
    </w:p>
    <w:p w14:paraId="22BB859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F00F835"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Fascia brackets of the light duty load-bearing Class L shall either have a single hole on the vertical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xml:space="preserve"> line of the bracket or have the arrangement and spacing of holes for fastenings as for fascia brackets of load-bearing Class H.</w:t>
      </w:r>
    </w:p>
    <w:p w14:paraId="333EB08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70698B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All holes shall have a minimum diameter of 5 mm, after application of any corrosion resistance coating.</w:t>
      </w:r>
    </w:p>
    <w:p w14:paraId="231C5E8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262F23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Minimum diameter spacing between holes shall be measured from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xml:space="preserve"> to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Where more than two holes for fastening are to be provided, the minimum diameter spacing shall be taken as that between the two holes which are furthest apart.</w:t>
      </w:r>
    </w:p>
    <w:p w14:paraId="78F27F37"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p w14:paraId="0A076861" w14:textId="77777777" w:rsidR="003B67F4" w:rsidRPr="003B67F4" w:rsidRDefault="003B67F4" w:rsidP="003B67F4">
      <w:pPr>
        <w:spacing w:after="0" w:line="240" w:lineRule="auto"/>
        <w:jc w:val="both"/>
        <w:rPr>
          <w:rFonts w:ascii="Arial" w:eastAsia="SimSun" w:hAnsi="Arial" w:cs="Arial"/>
          <w:b/>
          <w:bCs/>
          <w:kern w:val="0"/>
          <w:sz w:val="24"/>
          <w:szCs w:val="24"/>
          <w14:ligatures w14:val="none"/>
        </w:rPr>
      </w:pPr>
      <w:r w:rsidRPr="003B67F4">
        <w:rPr>
          <w:rFonts w:ascii="Arial" w:eastAsia="SimSun" w:hAnsi="Arial" w:cs="Arial"/>
          <w:b/>
          <w:kern w:val="0"/>
          <w:sz w:val="24"/>
          <w:szCs w:val="24"/>
          <w14:ligatures w14:val="none"/>
        </w:rPr>
        <w:t>7</w:t>
      </w:r>
      <w:r w:rsidRPr="003B67F4">
        <w:rPr>
          <w:rFonts w:ascii="Arial" w:eastAsia="SimSun" w:hAnsi="Arial" w:cs="Arial"/>
          <w:b/>
          <w:kern w:val="0"/>
          <w:sz w:val="24"/>
          <w:szCs w:val="24"/>
          <w14:ligatures w14:val="none"/>
        </w:rPr>
        <w:tab/>
        <w:t>Designation of gutter brackets for ordering purposes</w:t>
      </w:r>
    </w:p>
    <w:p w14:paraId="593C0D6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FDB232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For ordering purposes, gutter brackets conforming to this standard shall be designated by:</w:t>
      </w:r>
    </w:p>
    <w:p w14:paraId="44E056E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D71A2C5" w14:textId="77777777" w:rsidR="003B67F4" w:rsidRPr="003B67F4" w:rsidRDefault="003B67F4" w:rsidP="003B67F4">
      <w:pPr>
        <w:widowControl w:val="0"/>
        <w:numPr>
          <w:ilvl w:val="0"/>
          <w:numId w:val="3"/>
        </w:num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number of this standard </w:t>
      </w:r>
      <w:proofErr w:type="gramStart"/>
      <w:r w:rsidRPr="003B67F4">
        <w:rPr>
          <w:rFonts w:ascii="Arial" w:eastAsia="SimSun" w:hAnsi="Arial" w:cs="Arial"/>
          <w:bCs/>
          <w:kern w:val="0"/>
          <w:sz w:val="20"/>
          <w:szCs w:val="24"/>
          <w14:ligatures w14:val="none"/>
        </w:rPr>
        <w:t>( WD</w:t>
      </w:r>
      <w:proofErr w:type="gramEnd"/>
      <w:r w:rsidRPr="003B67F4">
        <w:rPr>
          <w:rFonts w:ascii="Arial" w:eastAsia="SimSun" w:hAnsi="Arial" w:cs="Arial"/>
          <w:bCs/>
          <w:kern w:val="0"/>
          <w:sz w:val="20"/>
          <w:szCs w:val="24"/>
          <w14:ligatures w14:val="none"/>
        </w:rPr>
        <w:t xml:space="preserve"> TC 047-03-2024);</w:t>
      </w:r>
    </w:p>
    <w:p w14:paraId="3B7E3FC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5617175" w14:textId="77777777" w:rsidR="003B67F4" w:rsidRPr="003B67F4" w:rsidRDefault="003B67F4" w:rsidP="003B67F4">
      <w:pPr>
        <w:widowControl w:val="0"/>
        <w:numPr>
          <w:ilvl w:val="0"/>
          <w:numId w:val="3"/>
        </w:num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corrosion resistance Class A or B in accordance with Table </w:t>
      </w:r>
      <w:proofErr w:type="gramStart"/>
      <w:r w:rsidRPr="003B67F4">
        <w:rPr>
          <w:rFonts w:ascii="Arial" w:eastAsia="SimSun" w:hAnsi="Arial" w:cs="Arial"/>
          <w:bCs/>
          <w:kern w:val="0"/>
          <w:sz w:val="20"/>
          <w:szCs w:val="24"/>
          <w14:ligatures w14:val="none"/>
        </w:rPr>
        <w:t>2;</w:t>
      </w:r>
      <w:proofErr w:type="gramEnd"/>
    </w:p>
    <w:p w14:paraId="364A903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58C3C04" w14:textId="77777777" w:rsidR="003B67F4" w:rsidRPr="003B67F4" w:rsidRDefault="003B67F4" w:rsidP="003B67F4">
      <w:pPr>
        <w:widowControl w:val="0"/>
        <w:numPr>
          <w:ilvl w:val="0"/>
          <w:numId w:val="3"/>
        </w:num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load bearing Class H, L or O in accordance with Table </w:t>
      </w:r>
      <w:proofErr w:type="gramStart"/>
      <w:r w:rsidRPr="003B67F4">
        <w:rPr>
          <w:rFonts w:ascii="Arial" w:eastAsia="SimSun" w:hAnsi="Arial" w:cs="Arial"/>
          <w:bCs/>
          <w:kern w:val="0"/>
          <w:sz w:val="20"/>
          <w:szCs w:val="24"/>
          <w14:ligatures w14:val="none"/>
        </w:rPr>
        <w:t>3;</w:t>
      </w:r>
      <w:proofErr w:type="gramEnd"/>
    </w:p>
    <w:p w14:paraId="4FE746B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690851D" w14:textId="77777777" w:rsidR="003B67F4" w:rsidRPr="003B67F4" w:rsidRDefault="003B67F4" w:rsidP="003B67F4">
      <w:pPr>
        <w:widowControl w:val="0"/>
        <w:numPr>
          <w:ilvl w:val="0"/>
          <w:numId w:val="3"/>
        </w:numPr>
        <w:spacing w:after="0" w:line="240" w:lineRule="auto"/>
        <w:ind w:left="720"/>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size of the gutter for which the brackets are intended (i.e. the top opening width for plastic gutters conforming to WD TC 047 -02-2024).</w:t>
      </w:r>
    </w:p>
    <w:p w14:paraId="214F90F0"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4781425" w14:textId="77777777" w:rsidR="003B67F4" w:rsidRPr="003B67F4" w:rsidRDefault="003B67F4" w:rsidP="003B67F4">
      <w:pPr>
        <w:spacing w:after="0" w:line="240" w:lineRule="auto"/>
        <w:rPr>
          <w:rFonts w:ascii="Arial" w:eastAsia="SimSun" w:hAnsi="Arial" w:cs="Arial"/>
          <w:b/>
          <w:bCs/>
          <w:kern w:val="0"/>
          <w:sz w:val="24"/>
          <w:szCs w:val="24"/>
          <w14:ligatures w14:val="none"/>
        </w:rPr>
      </w:pPr>
      <w:r w:rsidRPr="003B67F4">
        <w:rPr>
          <w:rFonts w:ascii="Arial" w:eastAsia="SimSun" w:hAnsi="Arial" w:cs="Arial"/>
          <w:b/>
          <w:kern w:val="0"/>
          <w:sz w:val="24"/>
          <w:szCs w:val="24"/>
          <w14:ligatures w14:val="none"/>
        </w:rPr>
        <w:t>8</w:t>
      </w:r>
      <w:r w:rsidRPr="003B67F4">
        <w:rPr>
          <w:rFonts w:ascii="Arial" w:eastAsia="SimSun" w:hAnsi="Arial" w:cs="Arial"/>
          <w:b/>
          <w:kern w:val="0"/>
          <w:sz w:val="24"/>
          <w:szCs w:val="24"/>
          <w14:ligatures w14:val="none"/>
        </w:rPr>
        <w:tab/>
        <w:t>Marking</w:t>
      </w:r>
    </w:p>
    <w:p w14:paraId="0DA97176"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872812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Gutter brackets conforming to this standard shall be marked with the following, minimum information:</w:t>
      </w:r>
    </w:p>
    <w:p w14:paraId="1BD275D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740062F1" w14:textId="77777777" w:rsidR="003B67F4" w:rsidRPr="003B67F4" w:rsidRDefault="003B67F4" w:rsidP="003B67F4">
      <w:pPr>
        <w:widowControl w:val="0"/>
        <w:numPr>
          <w:ilvl w:val="0"/>
          <w:numId w:val="4"/>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name or logo of the </w:t>
      </w:r>
      <w:proofErr w:type="gramStart"/>
      <w:r w:rsidRPr="003B67F4">
        <w:rPr>
          <w:rFonts w:ascii="Arial" w:eastAsia="SimSun" w:hAnsi="Arial" w:cs="Arial"/>
          <w:bCs/>
          <w:kern w:val="0"/>
          <w:sz w:val="20"/>
          <w:szCs w:val="20"/>
          <w14:ligatures w14:val="none"/>
        </w:rPr>
        <w:t>manufacturer;</w:t>
      </w:r>
      <w:proofErr w:type="gramEnd"/>
    </w:p>
    <w:p w14:paraId="4DE0B894"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115D783" w14:textId="77777777" w:rsidR="003B67F4" w:rsidRPr="003B67F4" w:rsidRDefault="003B67F4" w:rsidP="003B67F4">
      <w:pPr>
        <w:widowControl w:val="0"/>
        <w:numPr>
          <w:ilvl w:val="0"/>
          <w:numId w:val="4"/>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load bearing Class H, L or O, in accordance with Table </w:t>
      </w:r>
      <w:proofErr w:type="gramStart"/>
      <w:r w:rsidRPr="003B67F4">
        <w:rPr>
          <w:rFonts w:ascii="Arial" w:eastAsia="SimSun" w:hAnsi="Arial" w:cs="Arial"/>
          <w:bCs/>
          <w:kern w:val="0"/>
          <w:sz w:val="20"/>
          <w:szCs w:val="20"/>
          <w14:ligatures w14:val="none"/>
        </w:rPr>
        <w:t>3;</w:t>
      </w:r>
      <w:proofErr w:type="gramEnd"/>
    </w:p>
    <w:p w14:paraId="7DF99CF2"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C06E061" w14:textId="77777777" w:rsidR="003B67F4" w:rsidRPr="003B67F4" w:rsidRDefault="003B67F4" w:rsidP="003B67F4">
      <w:pPr>
        <w:widowControl w:val="0"/>
        <w:numPr>
          <w:ilvl w:val="0"/>
          <w:numId w:val="4"/>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corrosion resistance Class A or B (for brackets of mild steel only) in accordance with Table </w:t>
      </w:r>
      <w:proofErr w:type="gramStart"/>
      <w:r w:rsidRPr="003B67F4">
        <w:rPr>
          <w:rFonts w:ascii="Arial" w:eastAsia="SimSun" w:hAnsi="Arial" w:cs="Arial"/>
          <w:bCs/>
          <w:kern w:val="0"/>
          <w:sz w:val="20"/>
          <w:szCs w:val="20"/>
          <w14:ligatures w14:val="none"/>
        </w:rPr>
        <w:t>2;</w:t>
      </w:r>
      <w:proofErr w:type="gramEnd"/>
    </w:p>
    <w:p w14:paraId="5EDADBC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D2F3D57" w14:textId="77777777" w:rsidR="003B67F4" w:rsidRPr="003B67F4" w:rsidRDefault="003B67F4" w:rsidP="003B67F4">
      <w:pPr>
        <w:widowControl w:val="0"/>
        <w:numPr>
          <w:ilvl w:val="0"/>
          <w:numId w:val="4"/>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letter “S”, indicating suitability for screw fixing (for rafter brackets only, see 6.3</w:t>
      </w:r>
      <w:proofErr w:type="gramStart"/>
      <w:r w:rsidRPr="003B67F4">
        <w:rPr>
          <w:rFonts w:ascii="Arial" w:eastAsia="SimSun" w:hAnsi="Arial" w:cs="Arial"/>
          <w:bCs/>
          <w:kern w:val="0"/>
          <w:sz w:val="20"/>
          <w:szCs w:val="20"/>
          <w14:ligatures w14:val="none"/>
        </w:rPr>
        <w:t>);</w:t>
      </w:r>
      <w:proofErr w:type="gramEnd"/>
    </w:p>
    <w:p w14:paraId="6850DB5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0FC77CC" w14:textId="77777777" w:rsidR="003B67F4" w:rsidRPr="003B67F4" w:rsidRDefault="003B67F4" w:rsidP="003B67F4">
      <w:pPr>
        <w:widowControl w:val="0"/>
        <w:spacing w:after="0" w:line="240" w:lineRule="auto"/>
        <w:ind w:left="720"/>
        <w:contextualSpacing/>
        <w:rPr>
          <w:rFonts w:eastAsia="SimSun" w:cs="Arial"/>
          <w:bCs/>
        </w:rPr>
      </w:pPr>
    </w:p>
    <w:p w14:paraId="708C8DFF" w14:textId="77777777" w:rsidR="003B67F4" w:rsidRPr="003B67F4" w:rsidRDefault="003B67F4" w:rsidP="003B67F4">
      <w:pPr>
        <w:widowControl w:val="0"/>
        <w:numPr>
          <w:ilvl w:val="0"/>
          <w:numId w:val="4"/>
        </w:numPr>
        <w:spacing w:after="0" w:line="240" w:lineRule="auto"/>
        <w:jc w:val="both"/>
        <w:rPr>
          <w:rFonts w:ascii="Arial" w:eastAsia="SimSun" w:hAnsi="Arial" w:cs="Arial"/>
          <w:bCs/>
          <w:kern w:val="0"/>
          <w:sz w:val="20"/>
          <w:szCs w:val="20"/>
          <w14:ligatures w14:val="none"/>
        </w:rPr>
      </w:pPr>
      <w:r w:rsidRPr="003B67F4">
        <w:rPr>
          <w:rFonts w:eastAsia="SimSun" w:cs="Arial"/>
          <w:bCs/>
        </w:rPr>
        <w:t xml:space="preserve"> </w:t>
      </w:r>
      <w:r w:rsidRPr="003B67F4">
        <w:rPr>
          <w:rFonts w:ascii="Arial" w:eastAsia="SimSun" w:hAnsi="Arial" w:cs="Arial"/>
          <w:bCs/>
          <w:kern w:val="0"/>
          <w:sz w:val="20"/>
          <w:szCs w:val="20"/>
          <w14:ligatures w14:val="none"/>
        </w:rPr>
        <w:t>material of the bracket, as given in Clause 4</w:t>
      </w:r>
    </w:p>
    <w:p w14:paraId="211C8EC8"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5F9E574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Example:</w:t>
      </w:r>
    </w:p>
    <w:p w14:paraId="58867F8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AD838B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A rafter bracket of mild steel with plastic coating without undercoating of zinc, capable of supporting a load of 750 N and having two holes of 5-mm diameter greater than 35 mm apart should be marked:</w:t>
      </w:r>
    </w:p>
    <w:p w14:paraId="14056F7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F913884"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Manufacturer’s name or logo HBS</w:t>
      </w:r>
    </w:p>
    <w:p w14:paraId="7131DA18" w14:textId="77777777" w:rsidR="003B67F4" w:rsidRPr="003B67F4" w:rsidRDefault="003B67F4" w:rsidP="003B67F4">
      <w:pPr>
        <w:spacing w:after="0" w:line="240" w:lineRule="auto"/>
        <w:jc w:val="both"/>
        <w:rPr>
          <w:rFonts w:ascii="Arial" w:eastAsia="SimSun" w:hAnsi="Arial" w:cs="Arial"/>
          <w:bCs/>
          <w:kern w:val="0"/>
          <w:sz w:val="16"/>
          <w:szCs w:val="16"/>
          <w14:ligatures w14:val="none"/>
        </w:rPr>
      </w:pPr>
    </w:p>
    <w:p w14:paraId="2088C920" w14:textId="77777777" w:rsidR="003B67F4" w:rsidRPr="003B67F4" w:rsidRDefault="003B67F4" w:rsidP="003B67F4">
      <w:pPr>
        <w:spacing w:after="0" w:line="240" w:lineRule="auto"/>
        <w:jc w:val="both"/>
        <w:rPr>
          <w:rFonts w:ascii="Arial" w:eastAsia="SimSun" w:hAnsi="Arial" w:cs="Arial"/>
          <w:bCs/>
          <w:kern w:val="0"/>
          <w:sz w:val="16"/>
          <w:szCs w:val="16"/>
          <w14:ligatures w14:val="none"/>
        </w:rPr>
      </w:pPr>
      <w:r w:rsidRPr="003B67F4">
        <w:rPr>
          <w:rFonts w:ascii="Arial" w:eastAsia="SimSun" w:hAnsi="Arial" w:cs="Arial"/>
          <w:bCs/>
          <w:kern w:val="0"/>
          <w:sz w:val="16"/>
          <w:szCs w:val="16"/>
          <w14:ligatures w14:val="none"/>
        </w:rPr>
        <w:t>NOTE</w:t>
      </w:r>
      <w:proofErr w:type="gramStart"/>
      <w:r w:rsidRPr="003B67F4">
        <w:rPr>
          <w:rFonts w:ascii="Arial" w:eastAsia="SimSun" w:hAnsi="Arial" w:cs="Arial"/>
          <w:bCs/>
          <w:kern w:val="0"/>
          <w:sz w:val="16"/>
          <w:szCs w:val="16"/>
          <w14:ligatures w14:val="none"/>
        </w:rPr>
        <w:t xml:space="preserve">: </w:t>
      </w:r>
      <w:r w:rsidRPr="003B67F4">
        <w:rPr>
          <w:rFonts w:ascii="Arial" w:eastAsia="SimSun" w:hAnsi="Arial" w:cs="Arial"/>
          <w:bCs/>
          <w:kern w:val="0"/>
          <w:sz w:val="16"/>
          <w:szCs w:val="16"/>
          <w14:ligatures w14:val="none"/>
        </w:rPr>
        <w:tab/>
        <w:t>The</w:t>
      </w:r>
      <w:proofErr w:type="gramEnd"/>
      <w:r w:rsidRPr="003B67F4">
        <w:rPr>
          <w:rFonts w:ascii="Arial" w:eastAsia="SimSun" w:hAnsi="Arial" w:cs="Arial"/>
          <w:bCs/>
          <w:kern w:val="0"/>
          <w:sz w:val="16"/>
          <w:szCs w:val="16"/>
          <w14:ligatures w14:val="none"/>
        </w:rPr>
        <w:t xml:space="preserve"> packaging for the gutter bracket should also indicate which gutter the bracket is designed to fit.</w:t>
      </w:r>
    </w:p>
    <w:p w14:paraId="3A989496" w14:textId="77777777" w:rsidR="003B67F4" w:rsidRPr="003B67F4" w:rsidRDefault="003B67F4" w:rsidP="003B67F4">
      <w:pPr>
        <w:spacing w:after="0" w:line="240" w:lineRule="auto"/>
        <w:jc w:val="both"/>
        <w:rPr>
          <w:rFonts w:ascii="Arial" w:eastAsia="SimSun" w:hAnsi="Arial" w:cs="Arial"/>
          <w:b/>
          <w:bCs/>
          <w:kern w:val="0"/>
          <w:sz w:val="24"/>
          <w:szCs w:val="24"/>
          <w14:ligatures w14:val="none"/>
        </w:rPr>
      </w:pPr>
    </w:p>
    <w:p w14:paraId="0A890EAB" w14:textId="77777777" w:rsidR="003B67F4" w:rsidRPr="003B67F4" w:rsidRDefault="003B67F4" w:rsidP="003B67F4">
      <w:pPr>
        <w:spacing w:after="0" w:line="240" w:lineRule="auto"/>
        <w:jc w:val="both"/>
        <w:rPr>
          <w:rFonts w:ascii="Arial" w:eastAsia="SimSun" w:hAnsi="Arial" w:cs="Arial"/>
          <w:b/>
          <w:bCs/>
          <w:kern w:val="0"/>
          <w:sz w:val="24"/>
          <w:szCs w:val="24"/>
          <w14:ligatures w14:val="none"/>
        </w:rPr>
      </w:pPr>
      <w:r w:rsidRPr="003B67F4">
        <w:rPr>
          <w:rFonts w:ascii="Arial" w:eastAsia="SimSun" w:hAnsi="Arial" w:cs="Arial"/>
          <w:b/>
          <w:kern w:val="0"/>
          <w:sz w:val="24"/>
          <w:szCs w:val="24"/>
          <w14:ligatures w14:val="none"/>
        </w:rPr>
        <w:t>9</w:t>
      </w:r>
      <w:r w:rsidRPr="003B67F4">
        <w:rPr>
          <w:rFonts w:ascii="Arial" w:eastAsia="SimSun" w:hAnsi="Arial" w:cs="Arial"/>
          <w:b/>
          <w:kern w:val="0"/>
          <w:sz w:val="24"/>
          <w:szCs w:val="24"/>
          <w14:ligatures w14:val="none"/>
        </w:rPr>
        <w:tab/>
        <w:t>Production control</w:t>
      </w:r>
    </w:p>
    <w:p w14:paraId="4704773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15F0CB8"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Gutter brackets shall be controlled by the manufacturer during their production process at their place of production.  This control based on appropriate sampling rules shall demonstrate the compliance of products with the requirements of this standard.</w:t>
      </w:r>
    </w:p>
    <w:p w14:paraId="0677B31B"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91ED87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F6430C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71AFA49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7A4B444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487FE0A"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02984C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3D864A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F9AD6C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22F58C7"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D6DB01F"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40A6954"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7E77B412"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514420B5"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DA7977F"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16BB18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7B85C847"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566135E4"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A5D4D75"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8717559"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53AF83C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F5EC508"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1B97AA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3A43696"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DCED602"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2F4E970"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58AC37F1"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1EAF29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D6A579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3AFEF10"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F730829"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B0CF47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B0A944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FE8347A"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7A31F260"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92C46B5"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2A17514"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7156C9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BF48F8A"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0336611"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EDF7836"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E1387E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E50C1E4"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B2B2B09"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21EBEA1"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083EF77"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086A549"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87FC16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82C5F9F"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95D1540" w14:textId="77777777" w:rsidR="003B67F4" w:rsidRPr="003B67F4" w:rsidRDefault="003B67F4" w:rsidP="003B67F4">
      <w:pPr>
        <w:spacing w:after="0" w:line="240" w:lineRule="auto"/>
        <w:jc w:val="center"/>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Annex A</w:t>
      </w:r>
    </w:p>
    <w:p w14:paraId="130524D3" w14:textId="77777777" w:rsidR="003B67F4" w:rsidRPr="003B67F4" w:rsidRDefault="003B67F4" w:rsidP="003B67F4">
      <w:pPr>
        <w:spacing w:after="0" w:line="240" w:lineRule="auto"/>
        <w:jc w:val="center"/>
        <w:rPr>
          <w:rFonts w:ascii="Arial" w:eastAsia="SimSun" w:hAnsi="Arial" w:cs="Arial"/>
          <w:bCs/>
          <w:kern w:val="0"/>
          <w:sz w:val="24"/>
          <w:szCs w:val="24"/>
          <w14:ligatures w14:val="none"/>
        </w:rPr>
      </w:pPr>
      <w:r w:rsidRPr="003B67F4">
        <w:rPr>
          <w:rFonts w:ascii="Arial" w:eastAsia="SimSun" w:hAnsi="Arial" w:cs="Arial"/>
          <w:bCs/>
          <w:kern w:val="0"/>
          <w:sz w:val="24"/>
          <w:szCs w:val="24"/>
          <w14:ligatures w14:val="none"/>
        </w:rPr>
        <w:t>(normative)</w:t>
      </w:r>
    </w:p>
    <w:p w14:paraId="47626DB2"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617249A" w14:textId="77777777" w:rsidR="003B67F4" w:rsidRPr="003B67F4" w:rsidRDefault="003B67F4" w:rsidP="003B67F4">
      <w:pPr>
        <w:spacing w:after="0" w:line="240" w:lineRule="auto"/>
        <w:jc w:val="center"/>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Determining of corrosion resistance of plastic-coated gutter brackets</w:t>
      </w:r>
    </w:p>
    <w:p w14:paraId="60E3E0BD" w14:textId="77777777" w:rsidR="003B67F4" w:rsidRPr="003B67F4" w:rsidRDefault="003B67F4" w:rsidP="003B67F4">
      <w:pPr>
        <w:spacing w:after="0" w:line="240" w:lineRule="auto"/>
        <w:jc w:val="both"/>
        <w:rPr>
          <w:rFonts w:ascii="Arial" w:eastAsia="SimSun" w:hAnsi="Arial" w:cs="Arial"/>
          <w:kern w:val="0"/>
          <w:sz w:val="20"/>
          <w:szCs w:val="20"/>
          <w14:ligatures w14:val="none"/>
        </w:rPr>
      </w:pPr>
    </w:p>
    <w:p w14:paraId="2131A6BA" w14:textId="77777777" w:rsidR="003B67F4" w:rsidRPr="003B67F4" w:rsidRDefault="003B67F4" w:rsidP="003B67F4">
      <w:pPr>
        <w:spacing w:after="0" w:line="240" w:lineRule="auto"/>
        <w:jc w:val="both"/>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 xml:space="preserve">A.1 </w:t>
      </w:r>
      <w:r w:rsidRPr="003B67F4">
        <w:rPr>
          <w:rFonts w:ascii="Arial" w:eastAsia="SimSun" w:hAnsi="Arial" w:cs="Arial"/>
          <w:b/>
          <w:kern w:val="0"/>
          <w:sz w:val="24"/>
          <w:szCs w:val="24"/>
          <w14:ligatures w14:val="none"/>
        </w:rPr>
        <w:tab/>
        <w:t>Principle</w:t>
      </w:r>
    </w:p>
    <w:p w14:paraId="08D5EEE9" w14:textId="77777777" w:rsidR="003B67F4" w:rsidRPr="003B67F4" w:rsidRDefault="003B67F4" w:rsidP="003B67F4">
      <w:pPr>
        <w:spacing w:after="0" w:line="240" w:lineRule="auto"/>
        <w:jc w:val="both"/>
        <w:rPr>
          <w:rFonts w:ascii="Arial" w:eastAsia="SimSun" w:hAnsi="Arial" w:cs="Arial"/>
          <w:kern w:val="0"/>
          <w:sz w:val="20"/>
          <w:szCs w:val="20"/>
          <w14:ligatures w14:val="none"/>
        </w:rPr>
      </w:pPr>
    </w:p>
    <w:p w14:paraId="123B231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The plastic coating of a test piece of gutter bracket is cut through to produce a number of isolated small squares of </w:t>
      </w:r>
      <w:proofErr w:type="gramStart"/>
      <w:r w:rsidRPr="003B67F4">
        <w:rPr>
          <w:rFonts w:ascii="Arial" w:eastAsia="SimSun" w:hAnsi="Arial" w:cs="Arial"/>
          <w:bCs/>
          <w:kern w:val="0"/>
          <w:sz w:val="20"/>
          <w:szCs w:val="20"/>
          <w14:ligatures w14:val="none"/>
        </w:rPr>
        <w:t>coating, and</w:t>
      </w:r>
      <w:proofErr w:type="gramEnd"/>
      <w:r w:rsidRPr="003B67F4">
        <w:rPr>
          <w:rFonts w:ascii="Arial" w:eastAsia="SimSun" w:hAnsi="Arial" w:cs="Arial"/>
          <w:bCs/>
          <w:kern w:val="0"/>
          <w:sz w:val="20"/>
          <w:szCs w:val="20"/>
          <w14:ligatures w14:val="none"/>
        </w:rPr>
        <w:t xml:space="preserve"> is put in tension by bending the test piece.  After soaking for a week in salt water, the test piece is examined for rust and loss of adhesion between coating and steel.</w:t>
      </w:r>
    </w:p>
    <w:p w14:paraId="01BEA113"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935F65A" w14:textId="77777777" w:rsidR="003B67F4" w:rsidRPr="003B67F4" w:rsidRDefault="003B67F4" w:rsidP="003B67F4">
      <w:pPr>
        <w:spacing w:after="0" w:line="240" w:lineRule="auto"/>
        <w:jc w:val="both"/>
        <w:rPr>
          <w:rFonts w:ascii="Arial" w:eastAsia="SimSun" w:hAnsi="Arial" w:cs="Arial"/>
          <w:bCs/>
          <w:kern w:val="0"/>
          <w:sz w:val="16"/>
          <w:szCs w:val="16"/>
          <w14:ligatures w14:val="none"/>
        </w:rPr>
      </w:pPr>
      <w:r w:rsidRPr="003B67F4">
        <w:rPr>
          <w:rFonts w:ascii="Arial" w:eastAsia="SimSun" w:hAnsi="Arial" w:cs="Arial"/>
          <w:bCs/>
          <w:kern w:val="0"/>
          <w:sz w:val="16"/>
          <w:szCs w:val="16"/>
          <w14:ligatures w14:val="none"/>
        </w:rPr>
        <w:t xml:space="preserve">NOTE </w:t>
      </w:r>
      <w:r w:rsidRPr="003B67F4">
        <w:rPr>
          <w:rFonts w:ascii="Arial" w:eastAsia="SimSun" w:hAnsi="Arial" w:cs="Arial"/>
          <w:bCs/>
          <w:kern w:val="0"/>
          <w:sz w:val="16"/>
          <w:szCs w:val="16"/>
          <w14:ligatures w14:val="none"/>
        </w:rPr>
        <w:tab/>
        <w:t>This test is intended as a type or audit test and is not intended for use as a batch release test.</w:t>
      </w:r>
    </w:p>
    <w:p w14:paraId="763880C2" w14:textId="77777777" w:rsidR="003B67F4" w:rsidRPr="003B67F4" w:rsidRDefault="003B67F4" w:rsidP="003B67F4">
      <w:pPr>
        <w:spacing w:after="0" w:line="240" w:lineRule="auto"/>
        <w:jc w:val="both"/>
        <w:rPr>
          <w:rFonts w:ascii="Arial" w:eastAsia="SimSun" w:hAnsi="Arial" w:cs="Arial"/>
          <w:bCs/>
          <w:kern w:val="0"/>
          <w:sz w:val="16"/>
          <w:szCs w:val="16"/>
          <w14:ligatures w14:val="none"/>
        </w:rPr>
      </w:pPr>
    </w:p>
    <w:p w14:paraId="70B08DCC" w14:textId="77777777" w:rsidR="003B67F4" w:rsidRPr="003B67F4" w:rsidRDefault="003B67F4" w:rsidP="003B67F4">
      <w:pPr>
        <w:spacing w:after="0" w:line="240" w:lineRule="auto"/>
        <w:jc w:val="both"/>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A.2</w:t>
      </w:r>
      <w:r w:rsidRPr="003B67F4">
        <w:rPr>
          <w:rFonts w:ascii="Arial" w:eastAsia="SimSun" w:hAnsi="Arial" w:cs="Arial"/>
          <w:b/>
          <w:kern w:val="0"/>
          <w:sz w:val="24"/>
          <w:szCs w:val="24"/>
          <w14:ligatures w14:val="none"/>
        </w:rPr>
        <w:tab/>
        <w:t>Apparatus</w:t>
      </w:r>
    </w:p>
    <w:p w14:paraId="403CBB6D" w14:textId="77777777" w:rsidR="003B67F4" w:rsidRPr="003B67F4" w:rsidRDefault="003B67F4" w:rsidP="003B67F4">
      <w:pPr>
        <w:spacing w:after="0" w:line="240" w:lineRule="auto"/>
        <w:jc w:val="both"/>
        <w:rPr>
          <w:rFonts w:ascii="Arial" w:eastAsia="SimSun" w:hAnsi="Arial" w:cs="Arial"/>
          <w:kern w:val="0"/>
          <w:sz w:val="20"/>
          <w:szCs w:val="20"/>
          <w14:ligatures w14:val="none"/>
        </w:rPr>
      </w:pPr>
    </w:p>
    <w:p w14:paraId="74EF2939"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three complete, plastic-coated gutter brackets without undercoat of </w:t>
      </w:r>
      <w:proofErr w:type="gramStart"/>
      <w:r w:rsidRPr="003B67F4">
        <w:rPr>
          <w:rFonts w:ascii="Arial" w:eastAsia="SimSun" w:hAnsi="Arial" w:cs="Arial"/>
          <w:bCs/>
          <w:kern w:val="0"/>
          <w:sz w:val="20"/>
          <w:szCs w:val="20"/>
          <w14:ligatures w14:val="none"/>
        </w:rPr>
        <w:t>zinc;</w:t>
      </w:r>
      <w:proofErr w:type="gramEnd"/>
    </w:p>
    <w:p w14:paraId="160D6DB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C37B338"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fine, sharp cutting tool such as a small </w:t>
      </w:r>
      <w:proofErr w:type="gramStart"/>
      <w:r w:rsidRPr="003B67F4">
        <w:rPr>
          <w:rFonts w:ascii="Arial" w:eastAsia="SimSun" w:hAnsi="Arial" w:cs="Arial"/>
          <w:bCs/>
          <w:kern w:val="0"/>
          <w:sz w:val="20"/>
          <w:szCs w:val="20"/>
          <w14:ligatures w14:val="none"/>
        </w:rPr>
        <w:t>scalpel;</w:t>
      </w:r>
      <w:proofErr w:type="gramEnd"/>
    </w:p>
    <w:p w14:paraId="1FE330BB"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9D1310D"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steel ruler or </w:t>
      </w:r>
      <w:proofErr w:type="gramStart"/>
      <w:r w:rsidRPr="003B67F4">
        <w:rPr>
          <w:rFonts w:ascii="Arial" w:eastAsia="SimSun" w:hAnsi="Arial" w:cs="Arial"/>
          <w:bCs/>
          <w:kern w:val="0"/>
          <w:sz w:val="20"/>
          <w:szCs w:val="20"/>
          <w14:ligatures w14:val="none"/>
        </w:rPr>
        <w:t>other</w:t>
      </w:r>
      <w:proofErr w:type="gramEnd"/>
      <w:r w:rsidRPr="003B67F4">
        <w:rPr>
          <w:rFonts w:ascii="Arial" w:eastAsia="SimSun" w:hAnsi="Arial" w:cs="Arial"/>
          <w:bCs/>
          <w:kern w:val="0"/>
          <w:sz w:val="20"/>
          <w:szCs w:val="20"/>
          <w14:ligatures w14:val="none"/>
        </w:rPr>
        <w:t xml:space="preserve"> suitable guide for cutting;</w:t>
      </w:r>
    </w:p>
    <w:p w14:paraId="1953A5A1"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3905C62A"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round steel bar of (50 </w:t>
      </w:r>
      <w:r w:rsidRPr="003B67F4">
        <w:rPr>
          <w:rFonts w:ascii="Arial" w:eastAsia="SimSun" w:hAnsi="Arial" w:cs="Arial"/>
          <w:bCs/>
          <w:kern w:val="0"/>
          <w:sz w:val="20"/>
          <w:szCs w:val="20"/>
          <w14:ligatures w14:val="none"/>
        </w:rPr>
        <w:sym w:font="Symbol" w:char="F0B1"/>
      </w:r>
      <w:r w:rsidRPr="003B67F4">
        <w:rPr>
          <w:rFonts w:ascii="Arial" w:eastAsia="SimSun" w:hAnsi="Arial" w:cs="Arial"/>
          <w:bCs/>
          <w:kern w:val="0"/>
          <w:sz w:val="20"/>
          <w:szCs w:val="20"/>
          <w14:ligatures w14:val="none"/>
        </w:rPr>
        <w:t xml:space="preserve"> 0.5) mm diameter with a length greater than the width of the bracket to be </w:t>
      </w:r>
      <w:proofErr w:type="gramStart"/>
      <w:r w:rsidRPr="003B67F4">
        <w:rPr>
          <w:rFonts w:ascii="Arial" w:eastAsia="SimSun" w:hAnsi="Arial" w:cs="Arial"/>
          <w:bCs/>
          <w:kern w:val="0"/>
          <w:sz w:val="20"/>
          <w:szCs w:val="20"/>
          <w14:ligatures w14:val="none"/>
        </w:rPr>
        <w:t>tested;</w:t>
      </w:r>
      <w:proofErr w:type="gramEnd"/>
    </w:p>
    <w:p w14:paraId="2D900756"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9762C10"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non-metallic tank, of sufficient dimensions to contain three gutter brackets, fully immersed in saltwater </w:t>
      </w:r>
      <w:proofErr w:type="gramStart"/>
      <w:r w:rsidRPr="003B67F4">
        <w:rPr>
          <w:rFonts w:ascii="Arial" w:eastAsia="SimSun" w:hAnsi="Arial" w:cs="Arial"/>
          <w:bCs/>
          <w:kern w:val="0"/>
          <w:sz w:val="20"/>
          <w:szCs w:val="20"/>
          <w14:ligatures w14:val="none"/>
        </w:rPr>
        <w:t>solution;</w:t>
      </w:r>
      <w:proofErr w:type="gramEnd"/>
    </w:p>
    <w:p w14:paraId="15850FAC"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2CB6F341"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common salt (NaCl</w:t>
      </w:r>
      <w:proofErr w:type="gramStart"/>
      <w:r w:rsidRPr="003B67F4">
        <w:rPr>
          <w:rFonts w:ascii="Arial" w:eastAsia="SimSun" w:hAnsi="Arial" w:cs="Arial"/>
          <w:bCs/>
          <w:kern w:val="0"/>
          <w:sz w:val="20"/>
          <w:szCs w:val="20"/>
          <w14:ligatures w14:val="none"/>
        </w:rPr>
        <w:t>);</w:t>
      </w:r>
      <w:proofErr w:type="gramEnd"/>
    </w:p>
    <w:p w14:paraId="019EE02E"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70AF6D6" w14:textId="77777777" w:rsidR="003B67F4" w:rsidRPr="003B67F4" w:rsidRDefault="003B67F4" w:rsidP="003B67F4">
      <w:pPr>
        <w:widowControl w:val="0"/>
        <w:numPr>
          <w:ilvl w:val="0"/>
          <w:numId w:val="5"/>
        </w:num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purified water.</w:t>
      </w:r>
    </w:p>
    <w:p w14:paraId="0AAC5D71"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18973FF" w14:textId="77777777" w:rsidR="003B67F4" w:rsidRPr="003B67F4" w:rsidRDefault="003B67F4" w:rsidP="003B67F4">
      <w:pPr>
        <w:spacing w:after="0" w:line="240" w:lineRule="auto"/>
        <w:jc w:val="both"/>
        <w:rPr>
          <w:rFonts w:ascii="Arial" w:eastAsia="SimSun" w:hAnsi="Arial" w:cs="Arial"/>
          <w:bCs/>
          <w:kern w:val="0"/>
          <w:sz w:val="16"/>
          <w:szCs w:val="16"/>
          <w14:ligatures w14:val="none"/>
        </w:rPr>
      </w:pPr>
      <w:r w:rsidRPr="003B67F4">
        <w:rPr>
          <w:rFonts w:ascii="Arial" w:eastAsia="SimSun" w:hAnsi="Arial" w:cs="Arial"/>
          <w:bCs/>
          <w:kern w:val="0"/>
          <w:sz w:val="16"/>
          <w:szCs w:val="16"/>
          <w14:ligatures w14:val="none"/>
        </w:rPr>
        <w:t>NOTE</w:t>
      </w:r>
      <w:r w:rsidRPr="003B67F4">
        <w:rPr>
          <w:rFonts w:ascii="Arial" w:eastAsia="SimSun" w:hAnsi="Arial" w:cs="Arial"/>
          <w:bCs/>
          <w:kern w:val="0"/>
          <w:sz w:val="16"/>
          <w:szCs w:val="16"/>
          <w14:ligatures w14:val="none"/>
        </w:rPr>
        <w:tab/>
        <w:t xml:space="preserve"> Softened water, motor battery quality distilled or de-mineralized water are all suitable.</w:t>
      </w:r>
    </w:p>
    <w:p w14:paraId="6133BD19"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18EA6284" w14:textId="77777777" w:rsidR="003B67F4" w:rsidRPr="003B67F4" w:rsidRDefault="003B67F4" w:rsidP="003B67F4">
      <w:pPr>
        <w:spacing w:after="0" w:line="240" w:lineRule="auto"/>
        <w:jc w:val="both"/>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A.3</w:t>
      </w:r>
      <w:r w:rsidRPr="003B67F4">
        <w:rPr>
          <w:rFonts w:ascii="Arial" w:eastAsia="SimSun" w:hAnsi="Arial" w:cs="Arial"/>
          <w:b/>
          <w:kern w:val="0"/>
          <w:sz w:val="24"/>
          <w:szCs w:val="24"/>
          <w14:ligatures w14:val="none"/>
        </w:rPr>
        <w:tab/>
        <w:t>Procedure</w:t>
      </w:r>
    </w:p>
    <w:p w14:paraId="72D23426" w14:textId="77777777" w:rsidR="003B67F4" w:rsidRPr="003B67F4" w:rsidRDefault="003B67F4" w:rsidP="003B67F4">
      <w:pPr>
        <w:spacing w:after="0" w:line="240" w:lineRule="auto"/>
        <w:jc w:val="both"/>
        <w:rPr>
          <w:rFonts w:ascii="Arial" w:eastAsia="SimSun" w:hAnsi="Arial" w:cs="Arial"/>
          <w:kern w:val="0"/>
          <w:sz w:val="20"/>
          <w:szCs w:val="20"/>
          <w14:ligatures w14:val="none"/>
        </w:rPr>
      </w:pPr>
    </w:p>
    <w:p w14:paraId="0527799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On the straight part of each bracket, clear of edges and fastening holes, cut 11 parallel lines at approximately 45</w:t>
      </w:r>
      <w:r w:rsidRPr="003B67F4">
        <w:rPr>
          <w:rFonts w:ascii="Arial" w:eastAsia="SimSun" w:hAnsi="Arial" w:cs="Arial"/>
          <w:bCs/>
          <w:kern w:val="0"/>
          <w:sz w:val="20"/>
          <w:szCs w:val="20"/>
          <w:vertAlign w:val="superscript"/>
          <w14:ligatures w14:val="none"/>
        </w:rPr>
        <w:t>o</w:t>
      </w:r>
      <w:r w:rsidRPr="003B67F4">
        <w:rPr>
          <w:rFonts w:ascii="Arial" w:eastAsia="SimSun" w:hAnsi="Arial" w:cs="Arial"/>
          <w:bCs/>
          <w:kern w:val="0"/>
          <w:sz w:val="20"/>
          <w:szCs w:val="20"/>
          <w14:ligatures w14:val="none"/>
        </w:rPr>
        <w:t xml:space="preserve"> to the axis of the bracket and 1 mm to 2 mm apart through the complete thickness of the coating.  Across these lines cut another set of 11 lines at right angles to the first set, forming a grid of 100 squares – see Figure A.1.  If the bracket is not wide enough to contain this grid, cut two separate grids each of 8 lines x 8 lines, forming a total of 98 squares.  Hone the cutting tool as soon as it shows signs of becoming blunt.  When using a scalpel with removable blades, use at least one new blade for each test piece.</w:t>
      </w:r>
    </w:p>
    <w:p w14:paraId="56712D69"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4EE809E2"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Bend each bracket over the (50 </w:t>
      </w:r>
      <w:r w:rsidRPr="003B67F4">
        <w:rPr>
          <w:rFonts w:ascii="Arial" w:eastAsia="SimSun" w:hAnsi="Arial" w:cs="Arial"/>
          <w:bCs/>
          <w:kern w:val="0"/>
          <w:sz w:val="20"/>
          <w:szCs w:val="20"/>
          <w14:ligatures w14:val="none"/>
        </w:rPr>
        <w:sym w:font="Symbol" w:char="F0B1"/>
      </w:r>
      <w:r w:rsidRPr="003B67F4">
        <w:rPr>
          <w:rFonts w:ascii="Arial" w:eastAsia="SimSun" w:hAnsi="Arial" w:cs="Arial"/>
          <w:bCs/>
          <w:kern w:val="0"/>
          <w:sz w:val="20"/>
          <w:szCs w:val="20"/>
          <w14:ligatures w14:val="none"/>
        </w:rPr>
        <w:t xml:space="preserve"> 5) mm diameter steel bar through (180 </w:t>
      </w:r>
      <w:r w:rsidRPr="003B67F4">
        <w:rPr>
          <w:rFonts w:ascii="Arial" w:eastAsia="SimSun" w:hAnsi="Arial" w:cs="Arial"/>
          <w:bCs/>
          <w:kern w:val="0"/>
          <w:sz w:val="20"/>
          <w:szCs w:val="20"/>
          <w14:ligatures w14:val="none"/>
        </w:rPr>
        <w:sym w:font="Symbol" w:char="F0B1"/>
      </w:r>
      <w:r w:rsidRPr="003B67F4">
        <w:rPr>
          <w:rFonts w:ascii="Arial" w:eastAsia="SimSun" w:hAnsi="Arial" w:cs="Arial"/>
          <w:bCs/>
          <w:kern w:val="0"/>
          <w:sz w:val="20"/>
          <w:szCs w:val="20"/>
          <w14:ligatures w14:val="none"/>
        </w:rPr>
        <w:t xml:space="preserve"> </w:t>
      </w:r>
      <w:proofErr w:type="gramStart"/>
      <w:r w:rsidRPr="003B67F4">
        <w:rPr>
          <w:rFonts w:ascii="Arial" w:eastAsia="SimSun" w:hAnsi="Arial" w:cs="Arial"/>
          <w:bCs/>
          <w:kern w:val="0"/>
          <w:sz w:val="20"/>
          <w:szCs w:val="20"/>
          <w14:ligatures w14:val="none"/>
        </w:rPr>
        <w:t>5)</w:t>
      </w:r>
      <w:r w:rsidRPr="003B67F4">
        <w:rPr>
          <w:rFonts w:ascii="Arial" w:eastAsia="SimSun" w:hAnsi="Arial" w:cs="Arial"/>
          <w:bCs/>
          <w:kern w:val="0"/>
          <w:sz w:val="20"/>
          <w:szCs w:val="20"/>
          <w:vertAlign w:val="superscript"/>
          <w14:ligatures w14:val="none"/>
        </w:rPr>
        <w:t>o</w:t>
      </w:r>
      <w:proofErr w:type="gramEnd"/>
      <w:r w:rsidRPr="003B67F4">
        <w:rPr>
          <w:rFonts w:ascii="Arial" w:eastAsia="SimSun" w:hAnsi="Arial" w:cs="Arial"/>
          <w:bCs/>
          <w:kern w:val="0"/>
          <w:sz w:val="20"/>
          <w:szCs w:val="20"/>
          <w14:ligatures w14:val="none"/>
        </w:rPr>
        <w:t xml:space="preserve"> with the grid of cut lines on the outside surface of the bend, creating a total of three test pieces.</w:t>
      </w:r>
    </w:p>
    <w:p w14:paraId="36CFFCCB" w14:textId="77777777" w:rsidR="003B67F4" w:rsidRPr="003B67F4" w:rsidRDefault="003B67F4" w:rsidP="003B67F4">
      <w:pPr>
        <w:spacing w:after="0" w:line="240" w:lineRule="auto"/>
        <w:ind w:firstLine="720"/>
        <w:jc w:val="both"/>
        <w:rPr>
          <w:rFonts w:ascii="Arial" w:eastAsia="SimSun" w:hAnsi="Arial" w:cs="Arial"/>
          <w:bCs/>
          <w:kern w:val="0"/>
          <w:sz w:val="20"/>
          <w:szCs w:val="20"/>
          <w14:ligatures w14:val="none"/>
        </w:rPr>
      </w:pPr>
    </w:p>
    <w:p w14:paraId="6421BB7B"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Mix a 30 g/L solution of salt in water sufficient to totally immerse the three test pieces when put into non-metallic tank.</w:t>
      </w:r>
    </w:p>
    <w:p w14:paraId="7D223F50" w14:textId="77777777" w:rsidR="003B67F4" w:rsidRPr="003B67F4" w:rsidRDefault="003B67F4" w:rsidP="003B67F4">
      <w:pPr>
        <w:spacing w:after="0" w:line="240" w:lineRule="auto"/>
        <w:ind w:firstLine="720"/>
        <w:jc w:val="both"/>
        <w:rPr>
          <w:rFonts w:ascii="Arial" w:eastAsia="SimSun" w:hAnsi="Arial" w:cs="Arial"/>
          <w:bCs/>
          <w:kern w:val="0"/>
          <w:sz w:val="20"/>
          <w:szCs w:val="20"/>
          <w14:ligatures w14:val="none"/>
        </w:rPr>
      </w:pPr>
    </w:p>
    <w:p w14:paraId="25E3D3E7"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Mark or record the liquid level in the tank and leave for 7 days at a temperature of (23 </w:t>
      </w:r>
      <w:r w:rsidRPr="003B67F4">
        <w:rPr>
          <w:rFonts w:ascii="Arial" w:eastAsia="SimSun" w:hAnsi="Arial" w:cs="Arial"/>
          <w:bCs/>
          <w:kern w:val="0"/>
          <w:sz w:val="20"/>
          <w:szCs w:val="20"/>
          <w14:ligatures w14:val="none"/>
        </w:rPr>
        <w:sym w:font="Symbol" w:char="F0B1"/>
      </w:r>
      <w:r w:rsidRPr="003B67F4">
        <w:rPr>
          <w:rFonts w:ascii="Arial" w:eastAsia="SimSun" w:hAnsi="Arial" w:cs="Arial"/>
          <w:bCs/>
          <w:kern w:val="0"/>
          <w:sz w:val="20"/>
          <w:szCs w:val="20"/>
          <w14:ligatures w14:val="none"/>
        </w:rPr>
        <w:t xml:space="preserve"> 2) </w:t>
      </w:r>
      <w:proofErr w:type="spellStart"/>
      <w:r w:rsidRPr="003B67F4">
        <w:rPr>
          <w:rFonts w:ascii="Arial" w:eastAsia="SimSun" w:hAnsi="Arial" w:cs="Arial"/>
          <w:bCs/>
          <w:kern w:val="0"/>
          <w:sz w:val="20"/>
          <w:szCs w:val="20"/>
          <w:vertAlign w:val="superscript"/>
          <w14:ligatures w14:val="none"/>
        </w:rPr>
        <w:t>o</w:t>
      </w:r>
      <w:r w:rsidRPr="003B67F4">
        <w:rPr>
          <w:rFonts w:ascii="Arial" w:eastAsia="SimSun" w:hAnsi="Arial" w:cs="Arial"/>
          <w:bCs/>
          <w:kern w:val="0"/>
          <w:sz w:val="20"/>
          <w:szCs w:val="20"/>
          <w14:ligatures w14:val="none"/>
        </w:rPr>
        <w:t>C</w:t>
      </w:r>
      <w:proofErr w:type="spellEnd"/>
      <w:r w:rsidRPr="003B67F4">
        <w:rPr>
          <w:rFonts w:ascii="Arial" w:eastAsia="SimSun" w:hAnsi="Arial" w:cs="Arial"/>
          <w:bCs/>
          <w:kern w:val="0"/>
          <w:sz w:val="20"/>
          <w:szCs w:val="20"/>
          <w14:ligatures w14:val="none"/>
        </w:rPr>
        <w:t xml:space="preserve"> without further disturbance.</w:t>
      </w:r>
    </w:p>
    <w:p w14:paraId="304517D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65B1560B"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After 7 days, examine the test pieces for and record any signs of rust and loss of adhesion between the plastic coating and the steel.</w:t>
      </w:r>
    </w:p>
    <w:p w14:paraId="5F3EDF40"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p>
    <w:p w14:paraId="0A0792BD"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kern w:val="0"/>
          <w:sz w:val="20"/>
          <w:szCs w:val="20"/>
          <w14:ligatures w14:val="none"/>
        </w:rPr>
        <w:t xml:space="preserve">The solution may be re-used for up to 10 test procedures, provided it remains clear.  Any loss of solution due to evaporation shall be replaced with water only (not salt solution) </w:t>
      </w:r>
      <w:proofErr w:type="gramStart"/>
      <w:r w:rsidRPr="003B67F4">
        <w:rPr>
          <w:rFonts w:ascii="Arial" w:eastAsia="SimSun" w:hAnsi="Arial" w:cs="Arial"/>
          <w:bCs/>
          <w:kern w:val="0"/>
          <w:sz w:val="20"/>
          <w:szCs w:val="20"/>
          <w14:ligatures w14:val="none"/>
        </w:rPr>
        <w:t>in order to</w:t>
      </w:r>
      <w:proofErr w:type="gramEnd"/>
      <w:r w:rsidRPr="003B67F4">
        <w:rPr>
          <w:rFonts w:ascii="Arial" w:eastAsia="SimSun" w:hAnsi="Arial" w:cs="Arial"/>
          <w:bCs/>
          <w:kern w:val="0"/>
          <w:sz w:val="20"/>
          <w:szCs w:val="20"/>
          <w14:ligatures w14:val="none"/>
        </w:rPr>
        <w:t xml:space="preserve"> restore the original concentration.</w:t>
      </w:r>
    </w:p>
    <w:p w14:paraId="5F951322" w14:textId="77777777" w:rsidR="003B67F4" w:rsidRPr="003B67F4" w:rsidRDefault="003B67F4" w:rsidP="003B67F4">
      <w:pPr>
        <w:spacing w:after="0" w:line="240" w:lineRule="auto"/>
        <w:jc w:val="both"/>
        <w:rPr>
          <w:rFonts w:ascii="Arial" w:eastAsia="SimSun" w:hAnsi="Arial" w:cs="Arial"/>
          <w:bCs/>
          <w:kern w:val="0"/>
          <w:sz w:val="20"/>
          <w:szCs w:val="20"/>
          <w14:ligatures w14:val="none"/>
        </w:rPr>
      </w:pPr>
      <w:r w:rsidRPr="003B67F4">
        <w:rPr>
          <w:rFonts w:ascii="Arial" w:eastAsia="SimSun" w:hAnsi="Arial" w:cs="Arial"/>
          <w:bCs/>
          <w:noProof/>
          <w:kern w:val="0"/>
          <w:sz w:val="20"/>
          <w:szCs w:val="20"/>
          <w14:ligatures w14:val="none"/>
        </w:rPr>
        <w:lastRenderedPageBreak/>
        <w:drawing>
          <wp:anchor distT="0" distB="0" distL="114300" distR="114300" simplePos="0" relativeHeight="251661312" behindDoc="0" locked="0" layoutInCell="1" allowOverlap="1" wp14:anchorId="2CE7391D" wp14:editId="3D86E7F9">
            <wp:simplePos x="0" y="0"/>
            <wp:positionH relativeFrom="column">
              <wp:posOffset>1371600</wp:posOffset>
            </wp:positionH>
            <wp:positionV relativeFrom="paragraph">
              <wp:posOffset>247650</wp:posOffset>
            </wp:positionV>
            <wp:extent cx="2943860" cy="2941320"/>
            <wp:effectExtent l="0" t="0" r="8890" b="0"/>
            <wp:wrapTopAndBottom/>
            <wp:docPr id="1567165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3860"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BDB36" w14:textId="77777777" w:rsidR="003B67F4" w:rsidRPr="003B67F4" w:rsidRDefault="003B67F4" w:rsidP="003B67F4">
      <w:pPr>
        <w:spacing w:after="0" w:line="240" w:lineRule="auto"/>
        <w:jc w:val="center"/>
        <w:rPr>
          <w:rFonts w:ascii="Arial" w:eastAsia="SimSun" w:hAnsi="Arial" w:cs="Arial"/>
          <w:b/>
          <w:bCs/>
          <w:kern w:val="0"/>
          <w:sz w:val="20"/>
          <w:szCs w:val="24"/>
          <w14:ligatures w14:val="none"/>
        </w:rPr>
      </w:pPr>
    </w:p>
    <w:p w14:paraId="62E59AFB" w14:textId="77777777" w:rsidR="003B67F4" w:rsidRPr="003B67F4" w:rsidRDefault="003B67F4" w:rsidP="003B67F4">
      <w:pPr>
        <w:spacing w:after="0" w:line="240" w:lineRule="auto"/>
        <w:jc w:val="center"/>
        <w:rPr>
          <w:rFonts w:ascii="Arial" w:eastAsia="SimSun" w:hAnsi="Arial" w:cs="Arial"/>
          <w:b/>
          <w:kern w:val="0"/>
          <w14:ligatures w14:val="none"/>
        </w:rPr>
      </w:pPr>
      <w:r w:rsidRPr="003B67F4">
        <w:rPr>
          <w:rFonts w:ascii="Arial" w:eastAsia="SimSun" w:hAnsi="Arial" w:cs="Arial"/>
          <w:b/>
          <w:kern w:val="0"/>
          <w14:ligatures w14:val="none"/>
        </w:rPr>
        <w:t>Figure A.1 — Testing and plastic coating</w:t>
      </w:r>
    </w:p>
    <w:p w14:paraId="1D776C79"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98916E8"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B40778E"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337620C"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EB929B9"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40825CFF"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43684B7"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A8E57C5"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1C9DAA2"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7D5704A"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72418EE3"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581389A8"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094E127"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A8E56F4"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71AABAE9"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DD17401"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75C31D7"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6F0D907"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0C2A5CE"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65F9585"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BF7E650"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404B3A1E"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1016D70"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4ED021AD"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1A8C856"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31A4097"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12CC749"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DE5FA9C"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6ACC0A43"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30B29EA5"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4F7CEA32"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06315A3B"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E5F49A6"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8993255"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482CB63A"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7657B69E"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1E05CCA7"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5F88E2E1" w14:textId="77777777" w:rsidR="003B67F4" w:rsidRPr="003B67F4" w:rsidRDefault="003B67F4" w:rsidP="003B67F4">
      <w:pPr>
        <w:spacing w:after="0" w:line="240" w:lineRule="auto"/>
        <w:jc w:val="center"/>
        <w:rPr>
          <w:rFonts w:ascii="Arial" w:eastAsia="SimSun" w:hAnsi="Arial" w:cs="Arial"/>
          <w:b/>
          <w:kern w:val="0"/>
          <w:sz w:val="24"/>
          <w:szCs w:val="24"/>
          <w14:ligatures w14:val="none"/>
        </w:rPr>
      </w:pPr>
    </w:p>
    <w:p w14:paraId="2174C521" w14:textId="77777777" w:rsidR="003B67F4" w:rsidRPr="003B67F4" w:rsidRDefault="003B67F4" w:rsidP="003B67F4">
      <w:pPr>
        <w:spacing w:after="0" w:line="240" w:lineRule="auto"/>
        <w:jc w:val="center"/>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lastRenderedPageBreak/>
        <w:t>Annex B</w:t>
      </w:r>
    </w:p>
    <w:p w14:paraId="17BB5257" w14:textId="77777777" w:rsidR="003B67F4" w:rsidRPr="003B67F4" w:rsidRDefault="003B67F4" w:rsidP="003B67F4">
      <w:pPr>
        <w:spacing w:after="0" w:line="240" w:lineRule="auto"/>
        <w:jc w:val="center"/>
        <w:rPr>
          <w:rFonts w:ascii="Arial" w:eastAsia="SimSun" w:hAnsi="Arial" w:cs="Arial"/>
          <w:kern w:val="0"/>
          <w:sz w:val="24"/>
          <w:szCs w:val="24"/>
          <w14:ligatures w14:val="none"/>
        </w:rPr>
      </w:pPr>
      <w:r w:rsidRPr="003B67F4">
        <w:rPr>
          <w:rFonts w:ascii="Arial" w:eastAsia="SimSun" w:hAnsi="Arial" w:cs="Arial"/>
          <w:bCs/>
          <w:kern w:val="0"/>
          <w:sz w:val="24"/>
          <w:szCs w:val="24"/>
          <w14:ligatures w14:val="none"/>
        </w:rPr>
        <w:t>(normative</w:t>
      </w:r>
      <w:r w:rsidRPr="003B67F4">
        <w:rPr>
          <w:rFonts w:ascii="Arial" w:eastAsia="SimSun" w:hAnsi="Arial" w:cs="Arial"/>
          <w:kern w:val="0"/>
          <w:sz w:val="24"/>
          <w:szCs w:val="24"/>
          <w14:ligatures w14:val="none"/>
        </w:rPr>
        <w:t>)</w:t>
      </w:r>
    </w:p>
    <w:p w14:paraId="085294CC" w14:textId="77777777" w:rsidR="003B67F4" w:rsidRPr="003B67F4" w:rsidRDefault="003B67F4" w:rsidP="003B67F4">
      <w:pPr>
        <w:spacing w:after="0" w:line="240" w:lineRule="auto"/>
        <w:jc w:val="center"/>
        <w:rPr>
          <w:rFonts w:ascii="Arial" w:eastAsia="SimSun" w:hAnsi="Arial" w:cs="Arial"/>
          <w:kern w:val="0"/>
          <w:sz w:val="20"/>
          <w:szCs w:val="24"/>
          <w14:ligatures w14:val="none"/>
        </w:rPr>
      </w:pPr>
    </w:p>
    <w:p w14:paraId="63230AA2" w14:textId="77777777" w:rsidR="003B67F4" w:rsidRPr="003B67F4" w:rsidRDefault="003B67F4" w:rsidP="003B67F4">
      <w:pPr>
        <w:spacing w:after="0" w:line="240" w:lineRule="auto"/>
        <w:jc w:val="center"/>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Determination of load-bearing capacity of gutter brackets</w:t>
      </w:r>
    </w:p>
    <w:p w14:paraId="525BCF5A" w14:textId="77777777" w:rsidR="003B67F4" w:rsidRPr="003B67F4" w:rsidRDefault="003B67F4" w:rsidP="003B67F4">
      <w:pPr>
        <w:spacing w:after="0" w:line="240" w:lineRule="auto"/>
        <w:rPr>
          <w:rFonts w:ascii="Arial" w:eastAsia="SimSun" w:hAnsi="Arial" w:cs="Arial"/>
          <w:b/>
          <w:bCs/>
          <w:kern w:val="0"/>
          <w:sz w:val="20"/>
          <w:szCs w:val="24"/>
          <w14:ligatures w14:val="none"/>
        </w:rPr>
      </w:pPr>
    </w:p>
    <w:p w14:paraId="272E9C1E" w14:textId="77777777" w:rsidR="003B67F4" w:rsidRPr="003B67F4" w:rsidRDefault="003B67F4" w:rsidP="003B67F4">
      <w:pPr>
        <w:spacing w:after="0" w:line="240" w:lineRule="auto"/>
        <w:rPr>
          <w:rFonts w:ascii="Arial" w:eastAsia="SimSun" w:hAnsi="Arial" w:cs="Arial"/>
          <w:b/>
          <w:kern w:val="0"/>
          <w:sz w:val="24"/>
          <w:szCs w:val="24"/>
          <w14:ligatures w14:val="none"/>
        </w:rPr>
      </w:pPr>
      <w:r w:rsidRPr="003B67F4">
        <w:rPr>
          <w:rFonts w:ascii="Arial" w:eastAsia="SimSun" w:hAnsi="Arial" w:cs="Arial"/>
          <w:b/>
          <w:kern w:val="0"/>
          <w:sz w:val="24"/>
          <w:szCs w:val="24"/>
          <w14:ligatures w14:val="none"/>
        </w:rPr>
        <w:t>B.1</w:t>
      </w:r>
      <w:r w:rsidRPr="003B67F4">
        <w:rPr>
          <w:rFonts w:ascii="Arial" w:eastAsia="SimSun" w:hAnsi="Arial" w:cs="Arial"/>
          <w:b/>
          <w:kern w:val="0"/>
          <w:sz w:val="24"/>
          <w:szCs w:val="24"/>
          <w14:ligatures w14:val="none"/>
        </w:rPr>
        <w:tab/>
        <w:t>Principle</w:t>
      </w:r>
    </w:p>
    <w:p w14:paraId="4227FE5E"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p w14:paraId="1356435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 bracket holding a gutter is subjected to a known load and any permanent deflection after removal of the load is measured.</w:t>
      </w:r>
    </w:p>
    <w:p w14:paraId="6F61A58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0195A0F" w14:textId="77777777" w:rsidR="003B67F4" w:rsidRPr="003B67F4" w:rsidRDefault="003B67F4" w:rsidP="003B67F4">
      <w:pPr>
        <w:spacing w:after="0" w:line="240" w:lineRule="auto"/>
        <w:jc w:val="both"/>
        <w:rPr>
          <w:rFonts w:ascii="Arial" w:eastAsia="SimSun" w:hAnsi="Arial" w:cs="Arial"/>
          <w:bCs/>
          <w:kern w:val="0"/>
          <w:sz w:val="16"/>
          <w:szCs w:val="16"/>
          <w14:ligatures w14:val="none"/>
        </w:rPr>
      </w:pPr>
      <w:r w:rsidRPr="003B67F4">
        <w:rPr>
          <w:rFonts w:ascii="Arial" w:eastAsia="SimSun" w:hAnsi="Arial" w:cs="Arial"/>
          <w:bCs/>
          <w:kern w:val="0"/>
          <w:sz w:val="16"/>
          <w:szCs w:val="16"/>
          <w14:ligatures w14:val="none"/>
        </w:rPr>
        <w:t>NOTE</w:t>
      </w:r>
      <w:r w:rsidRPr="003B67F4">
        <w:rPr>
          <w:rFonts w:ascii="Arial" w:eastAsia="SimSun" w:hAnsi="Arial" w:cs="Arial"/>
          <w:bCs/>
          <w:kern w:val="0"/>
          <w:sz w:val="16"/>
          <w:szCs w:val="16"/>
          <w14:ligatures w14:val="none"/>
        </w:rPr>
        <w:tab/>
        <w:t>This test is intended as a type test.</w:t>
      </w:r>
    </w:p>
    <w:p w14:paraId="37A0B5B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B67CCCD" w14:textId="77777777" w:rsidR="003B67F4" w:rsidRPr="003B67F4" w:rsidRDefault="003B67F4" w:rsidP="003B67F4">
      <w:pPr>
        <w:spacing w:after="0" w:line="240" w:lineRule="auto"/>
        <w:jc w:val="both"/>
        <w:rPr>
          <w:rFonts w:ascii="Arial" w:eastAsia="SimSun" w:hAnsi="Arial" w:cs="Arial"/>
          <w:b/>
          <w:bCs/>
          <w:kern w:val="0"/>
          <w:sz w:val="24"/>
          <w:szCs w:val="24"/>
          <w14:ligatures w14:val="none"/>
        </w:rPr>
      </w:pPr>
      <w:r w:rsidRPr="003B67F4">
        <w:rPr>
          <w:rFonts w:ascii="Arial" w:eastAsia="SimSun" w:hAnsi="Arial" w:cs="Arial"/>
          <w:b/>
          <w:kern w:val="0"/>
          <w:sz w:val="24"/>
          <w:szCs w:val="24"/>
          <w14:ligatures w14:val="none"/>
        </w:rPr>
        <w:t>B.2</w:t>
      </w:r>
      <w:r w:rsidRPr="003B67F4">
        <w:rPr>
          <w:rFonts w:ascii="Arial" w:eastAsia="SimSun" w:hAnsi="Arial" w:cs="Arial"/>
          <w:b/>
          <w:kern w:val="0"/>
          <w:sz w:val="24"/>
          <w:szCs w:val="24"/>
          <w14:ligatures w14:val="none"/>
        </w:rPr>
        <w:tab/>
        <w:t>Apparatus</w:t>
      </w:r>
    </w:p>
    <w:p w14:paraId="4828AB77"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B46C9A6" w14:textId="77777777" w:rsidR="003B67F4" w:rsidRPr="003B67F4" w:rsidRDefault="003B67F4" w:rsidP="003B67F4">
      <w:pPr>
        <w:spacing w:after="0" w:line="240" w:lineRule="auto"/>
        <w:ind w:left="720" w:hanging="720"/>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a)</w:t>
      </w:r>
      <w:r w:rsidRPr="003B67F4">
        <w:rPr>
          <w:rFonts w:ascii="Arial" w:eastAsia="SimSun" w:hAnsi="Arial" w:cs="Arial"/>
          <w:bCs/>
          <w:kern w:val="0"/>
          <w:sz w:val="20"/>
          <w:szCs w:val="24"/>
          <w14:ligatures w14:val="none"/>
        </w:rPr>
        <w:tab/>
        <w:t xml:space="preserve">Rigid supporting structure carrying a fixed datum from which measurements can be taken and either three rafters or a fascia board, depending upon the type of bracket to be </w:t>
      </w:r>
      <w:proofErr w:type="gramStart"/>
      <w:r w:rsidRPr="003B67F4">
        <w:rPr>
          <w:rFonts w:ascii="Arial" w:eastAsia="SimSun" w:hAnsi="Arial" w:cs="Arial"/>
          <w:bCs/>
          <w:kern w:val="0"/>
          <w:sz w:val="20"/>
          <w:szCs w:val="24"/>
          <w14:ligatures w14:val="none"/>
        </w:rPr>
        <w:t>tested;</w:t>
      </w:r>
      <w:proofErr w:type="gramEnd"/>
    </w:p>
    <w:p w14:paraId="45B2C1D7"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5C33B7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b)</w:t>
      </w:r>
      <w:r w:rsidRPr="003B67F4">
        <w:rPr>
          <w:rFonts w:ascii="Arial" w:eastAsia="SimSun" w:hAnsi="Arial" w:cs="Arial"/>
          <w:bCs/>
          <w:kern w:val="0"/>
          <w:sz w:val="20"/>
          <w:szCs w:val="24"/>
          <w14:ligatures w14:val="none"/>
        </w:rPr>
        <w:tab/>
        <w:t>Roller and linkage as shown in Figure B.</w:t>
      </w:r>
      <w:proofErr w:type="gramStart"/>
      <w:r w:rsidRPr="003B67F4">
        <w:rPr>
          <w:rFonts w:ascii="Arial" w:eastAsia="SimSun" w:hAnsi="Arial" w:cs="Arial"/>
          <w:bCs/>
          <w:kern w:val="0"/>
          <w:sz w:val="20"/>
          <w:szCs w:val="24"/>
          <w14:ligatures w14:val="none"/>
        </w:rPr>
        <w:t>3;</w:t>
      </w:r>
      <w:proofErr w:type="gramEnd"/>
    </w:p>
    <w:p w14:paraId="5DCCD5F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63A26B3"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c)</w:t>
      </w:r>
      <w:r w:rsidRPr="003B67F4">
        <w:rPr>
          <w:rFonts w:ascii="Arial" w:eastAsia="SimSun" w:hAnsi="Arial" w:cs="Arial"/>
          <w:bCs/>
          <w:kern w:val="0"/>
          <w:sz w:val="20"/>
          <w:szCs w:val="24"/>
          <w14:ligatures w14:val="none"/>
        </w:rPr>
        <w:tab/>
        <w:t xml:space="preserve">Supply of weights sufficient to create a maximum test load of 750 </w:t>
      </w:r>
      <w:proofErr w:type="gramStart"/>
      <w:r w:rsidRPr="003B67F4">
        <w:rPr>
          <w:rFonts w:ascii="Arial" w:eastAsia="SimSun" w:hAnsi="Arial" w:cs="Arial"/>
          <w:bCs/>
          <w:kern w:val="0"/>
          <w:sz w:val="20"/>
          <w:szCs w:val="24"/>
          <w14:ligatures w14:val="none"/>
        </w:rPr>
        <w:t>N;</w:t>
      </w:r>
      <w:proofErr w:type="gramEnd"/>
    </w:p>
    <w:p w14:paraId="4FEB680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503E8C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d)</w:t>
      </w:r>
      <w:r w:rsidRPr="003B67F4">
        <w:rPr>
          <w:rFonts w:ascii="Arial" w:eastAsia="SimSun" w:hAnsi="Arial" w:cs="Arial"/>
          <w:bCs/>
          <w:kern w:val="0"/>
          <w:sz w:val="20"/>
          <w:szCs w:val="24"/>
          <w14:ligatures w14:val="none"/>
        </w:rPr>
        <w:tab/>
        <w:t xml:space="preserve">Length of gutter compatible with the bracket to be tested, at least 2.2 m </w:t>
      </w:r>
      <w:proofErr w:type="gramStart"/>
      <w:r w:rsidRPr="003B67F4">
        <w:rPr>
          <w:rFonts w:ascii="Arial" w:eastAsia="SimSun" w:hAnsi="Arial" w:cs="Arial"/>
          <w:bCs/>
          <w:kern w:val="0"/>
          <w:sz w:val="20"/>
          <w:szCs w:val="24"/>
          <w14:ligatures w14:val="none"/>
        </w:rPr>
        <w:t>long;</w:t>
      </w:r>
      <w:proofErr w:type="gramEnd"/>
    </w:p>
    <w:p w14:paraId="5206189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EEB6F0B" w14:textId="77777777" w:rsidR="003B67F4" w:rsidRPr="003B67F4" w:rsidRDefault="003B67F4" w:rsidP="003B67F4">
      <w:pPr>
        <w:spacing w:after="0" w:line="240" w:lineRule="auto"/>
        <w:ind w:left="720" w:hanging="720"/>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e)</w:t>
      </w:r>
      <w:r w:rsidRPr="003B67F4">
        <w:rPr>
          <w:rFonts w:ascii="Arial" w:eastAsia="SimSun" w:hAnsi="Arial" w:cs="Arial"/>
          <w:bCs/>
          <w:kern w:val="0"/>
          <w:sz w:val="20"/>
          <w:szCs w:val="24"/>
          <w14:ligatures w14:val="none"/>
        </w:rPr>
        <w:tab/>
        <w:t>Three gutter brackets, one to be subjected to the test load and two additional brackets to support the gutter.</w:t>
      </w:r>
    </w:p>
    <w:p w14:paraId="390FC653"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D382303" w14:textId="77777777" w:rsidR="003B67F4" w:rsidRPr="003B67F4" w:rsidRDefault="003B67F4" w:rsidP="003B67F4">
      <w:pPr>
        <w:spacing w:after="0" w:line="240" w:lineRule="auto"/>
        <w:jc w:val="both"/>
        <w:rPr>
          <w:rFonts w:ascii="Arial" w:eastAsia="SimSun" w:hAnsi="Arial" w:cs="Arial"/>
          <w:b/>
          <w:bCs/>
          <w:kern w:val="0"/>
          <w:sz w:val="24"/>
          <w:szCs w:val="24"/>
          <w14:ligatures w14:val="none"/>
        </w:rPr>
      </w:pPr>
      <w:r w:rsidRPr="003B67F4">
        <w:rPr>
          <w:rFonts w:ascii="Arial" w:eastAsia="SimSun" w:hAnsi="Arial" w:cs="Arial"/>
          <w:b/>
          <w:kern w:val="0"/>
          <w:sz w:val="24"/>
          <w:szCs w:val="24"/>
          <w14:ligatures w14:val="none"/>
        </w:rPr>
        <w:t>B.3</w:t>
      </w:r>
      <w:r w:rsidRPr="003B67F4">
        <w:rPr>
          <w:rFonts w:ascii="Arial" w:eastAsia="SimSun" w:hAnsi="Arial" w:cs="Arial"/>
          <w:b/>
          <w:kern w:val="0"/>
          <w:sz w:val="24"/>
          <w:szCs w:val="24"/>
          <w14:ligatures w14:val="none"/>
        </w:rPr>
        <w:tab/>
        <w:t>Procedure</w:t>
      </w:r>
    </w:p>
    <w:p w14:paraId="5DA4012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7CD37E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Cut two holes of 35 mm to 40 mm diameter and (150 </w:t>
      </w:r>
      <w:r w:rsidRPr="003B67F4">
        <w:rPr>
          <w:rFonts w:ascii="Arial" w:eastAsia="SimSun" w:hAnsi="Arial" w:cs="Arial"/>
          <w:bCs/>
          <w:kern w:val="0"/>
          <w:sz w:val="20"/>
          <w:szCs w:val="24"/>
          <w14:ligatures w14:val="none"/>
        </w:rPr>
        <w:sym w:font="Symbol" w:char="F0B1"/>
      </w:r>
      <w:r w:rsidRPr="003B67F4">
        <w:rPr>
          <w:rFonts w:ascii="Arial" w:eastAsia="SimSun" w:hAnsi="Arial" w:cs="Arial"/>
          <w:bCs/>
          <w:kern w:val="0"/>
          <w:sz w:val="20"/>
          <w:szCs w:val="24"/>
          <w14:ligatures w14:val="none"/>
        </w:rPr>
        <w:t xml:space="preserve"> 3) mm apart in the sole of the gutter.  Fix the three brackets to the rafters or to the fascia board with the bracket under test in the </w:t>
      </w:r>
      <w:proofErr w:type="spellStart"/>
      <w:r w:rsidRPr="003B67F4">
        <w:rPr>
          <w:rFonts w:ascii="Arial" w:eastAsia="SimSun" w:hAnsi="Arial" w:cs="Arial"/>
          <w:bCs/>
          <w:kern w:val="0"/>
          <w:sz w:val="20"/>
          <w:szCs w:val="24"/>
          <w14:ligatures w14:val="none"/>
        </w:rPr>
        <w:t>centre</w:t>
      </w:r>
      <w:proofErr w:type="spellEnd"/>
      <w:r w:rsidRPr="003B67F4">
        <w:rPr>
          <w:rFonts w:ascii="Arial" w:eastAsia="SimSun" w:hAnsi="Arial" w:cs="Arial"/>
          <w:bCs/>
          <w:kern w:val="0"/>
          <w:sz w:val="20"/>
          <w:szCs w:val="24"/>
          <w14:ligatures w14:val="none"/>
        </w:rPr>
        <w:t>, and assemble the gutter in the brackets so that it is held level by the two brackets either side of the test bracket, which shall be located sufficiently far from the test bracket that no significant part of the test load is transferred to them see Figures B.1 and B.2.  Measure the vertical distance from the datum point to the outer tip of the bracket under test.</w:t>
      </w:r>
    </w:p>
    <w:p w14:paraId="16E70AC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895A7B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Fit the linkage and hang from it sufficient weights so that, together with the mass of the roller and the linkage, the gutter and the bracket </w:t>
      </w:r>
      <w:proofErr w:type="gramStart"/>
      <w:r w:rsidRPr="003B67F4">
        <w:rPr>
          <w:rFonts w:ascii="Arial" w:eastAsia="SimSun" w:hAnsi="Arial" w:cs="Arial"/>
          <w:bCs/>
          <w:kern w:val="0"/>
          <w:sz w:val="20"/>
          <w:szCs w:val="24"/>
          <w14:ligatures w14:val="none"/>
        </w:rPr>
        <w:t>is</w:t>
      </w:r>
      <w:proofErr w:type="gramEnd"/>
      <w:r w:rsidRPr="003B67F4">
        <w:rPr>
          <w:rFonts w:ascii="Arial" w:eastAsia="SimSun" w:hAnsi="Arial" w:cs="Arial"/>
          <w:bCs/>
          <w:kern w:val="0"/>
          <w:sz w:val="20"/>
          <w:szCs w:val="24"/>
          <w14:ligatures w14:val="none"/>
        </w:rPr>
        <w:t xml:space="preserve"> subjected to the test load given in Table 3, according to the type of bracket under test.</w:t>
      </w:r>
    </w:p>
    <w:p w14:paraId="6051255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412B4C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 xml:space="preserve">After (310 </w:t>
      </w:r>
      <w:r w:rsidRPr="003B67F4">
        <w:rPr>
          <w:rFonts w:ascii="Arial" w:eastAsia="SimSun" w:hAnsi="Arial" w:cs="Arial"/>
          <w:bCs/>
          <w:kern w:val="0"/>
          <w:sz w:val="20"/>
          <w:szCs w:val="24"/>
          <w14:ligatures w14:val="none"/>
        </w:rPr>
        <w:sym w:font="Symbol" w:char="F0B1"/>
      </w:r>
      <w:r w:rsidRPr="003B67F4">
        <w:rPr>
          <w:rFonts w:ascii="Arial" w:eastAsia="SimSun" w:hAnsi="Arial" w:cs="Arial"/>
          <w:bCs/>
          <w:kern w:val="0"/>
          <w:sz w:val="20"/>
          <w:szCs w:val="24"/>
          <w14:ligatures w14:val="none"/>
        </w:rPr>
        <w:t xml:space="preserve"> 10</w:t>
      </w:r>
      <w:proofErr w:type="gramStart"/>
      <w:r w:rsidRPr="003B67F4">
        <w:rPr>
          <w:rFonts w:ascii="Arial" w:eastAsia="SimSun" w:hAnsi="Arial" w:cs="Arial"/>
          <w:bCs/>
          <w:kern w:val="0"/>
          <w:sz w:val="20"/>
          <w:szCs w:val="24"/>
          <w14:ligatures w14:val="none"/>
        </w:rPr>
        <w:t>) s</w:t>
      </w:r>
      <w:proofErr w:type="gramEnd"/>
      <w:r w:rsidRPr="003B67F4">
        <w:rPr>
          <w:rFonts w:ascii="Arial" w:eastAsia="SimSun" w:hAnsi="Arial" w:cs="Arial"/>
          <w:bCs/>
          <w:kern w:val="0"/>
          <w:sz w:val="20"/>
          <w:szCs w:val="24"/>
          <w14:ligatures w14:val="none"/>
        </w:rPr>
        <w:t xml:space="preserve"> remove the weights, then remove the roller, the linkage and the gutter.  At (310 </w:t>
      </w:r>
      <w:r w:rsidRPr="003B67F4">
        <w:rPr>
          <w:rFonts w:ascii="Arial" w:eastAsia="SimSun" w:hAnsi="Arial" w:cs="Arial"/>
          <w:bCs/>
          <w:kern w:val="0"/>
          <w:sz w:val="20"/>
          <w:szCs w:val="24"/>
          <w14:ligatures w14:val="none"/>
        </w:rPr>
        <w:sym w:font="Symbol" w:char="F0B1"/>
      </w:r>
      <w:r w:rsidRPr="003B67F4">
        <w:rPr>
          <w:rFonts w:ascii="Arial" w:eastAsia="SimSun" w:hAnsi="Arial" w:cs="Arial"/>
          <w:bCs/>
          <w:kern w:val="0"/>
          <w:sz w:val="20"/>
          <w:szCs w:val="24"/>
          <w14:ligatures w14:val="none"/>
        </w:rPr>
        <w:t xml:space="preserve"> 10) s after the removal of the weights, measure the vertical distance from the datum point to the outer tip of the bracket under test.  Record the difference between the measurements taken before and after application of the load as the residual deflection.</w:t>
      </w:r>
    </w:p>
    <w:p w14:paraId="7CAF04C5"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156F3C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FD2D6A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681E22B"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FCE5E1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AFD7E37"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9DFCB3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984B30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2D52BE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700EE6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9C741A2"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C2DB79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0EA2B72"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p w14:paraId="1291A8B5" w14:textId="77777777" w:rsidR="003B67F4" w:rsidRPr="003B67F4" w:rsidRDefault="003B67F4" w:rsidP="003B67F4">
      <w:pPr>
        <w:spacing w:after="0" w:line="240" w:lineRule="auto"/>
        <w:jc w:val="center"/>
        <w:rPr>
          <w:rFonts w:ascii="Arial" w:eastAsia="SimSun" w:hAnsi="Arial" w:cs="Arial"/>
          <w:b/>
          <w:kern w:val="0"/>
          <w14:ligatures w14:val="none"/>
        </w:rPr>
      </w:pPr>
      <w:r w:rsidRPr="003B67F4">
        <w:rPr>
          <w:rFonts w:ascii="Arial" w:eastAsia="SimSun" w:hAnsi="Arial" w:cs="Arial"/>
          <w:b/>
          <w:bCs/>
          <w:noProof/>
          <w:kern w:val="0"/>
          <w14:ligatures w14:val="none"/>
        </w:rPr>
        <w:lastRenderedPageBreak/>
        <w:drawing>
          <wp:anchor distT="0" distB="0" distL="114300" distR="114300" simplePos="0" relativeHeight="251662336" behindDoc="0" locked="0" layoutInCell="1" allowOverlap="1" wp14:anchorId="7B7E1E82" wp14:editId="30656660">
            <wp:simplePos x="0" y="0"/>
            <wp:positionH relativeFrom="column">
              <wp:posOffset>0</wp:posOffset>
            </wp:positionH>
            <wp:positionV relativeFrom="paragraph">
              <wp:posOffset>0</wp:posOffset>
            </wp:positionV>
            <wp:extent cx="5467985" cy="2027555"/>
            <wp:effectExtent l="0" t="0" r="0" b="0"/>
            <wp:wrapTopAndBottom/>
            <wp:docPr id="3360364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7985"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7F4">
        <w:rPr>
          <w:rFonts w:ascii="Arial" w:eastAsia="SimSun" w:hAnsi="Arial" w:cs="Arial"/>
          <w:b/>
          <w:kern w:val="0"/>
          <w14:ligatures w14:val="none"/>
        </w:rPr>
        <w:t>Figure B.1 — View of test arrangement (arrow indicates load direction)</w:t>
      </w:r>
    </w:p>
    <w:p w14:paraId="7901D7A1"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6BA3E5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1F5629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noProof/>
          <w:kern w:val="0"/>
          <w:sz w:val="20"/>
          <w:szCs w:val="24"/>
          <w14:ligatures w14:val="none"/>
        </w:rPr>
        <w:drawing>
          <wp:anchor distT="0" distB="0" distL="114300" distR="114300" simplePos="0" relativeHeight="251663360" behindDoc="0" locked="0" layoutInCell="1" allowOverlap="1" wp14:anchorId="3D15422C" wp14:editId="73986EE5">
            <wp:simplePos x="0" y="0"/>
            <wp:positionH relativeFrom="column">
              <wp:posOffset>1828800</wp:posOffset>
            </wp:positionH>
            <wp:positionV relativeFrom="paragraph">
              <wp:posOffset>181610</wp:posOffset>
            </wp:positionV>
            <wp:extent cx="2705735" cy="2712720"/>
            <wp:effectExtent l="0" t="0" r="0" b="0"/>
            <wp:wrapTopAndBottom/>
            <wp:docPr id="19298284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735" cy="271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451C2"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55178EF" w14:textId="77777777" w:rsidR="003B67F4" w:rsidRPr="003B67F4" w:rsidRDefault="003B67F4" w:rsidP="003B67F4">
      <w:pPr>
        <w:spacing w:after="0" w:line="240" w:lineRule="auto"/>
        <w:jc w:val="both"/>
        <w:rPr>
          <w:rFonts w:ascii="Arial" w:eastAsia="SimSun" w:hAnsi="Arial" w:cs="Arial"/>
          <w:kern w:val="0"/>
          <w:sz w:val="20"/>
          <w:szCs w:val="24"/>
          <w14:ligatures w14:val="none"/>
        </w:rPr>
      </w:pPr>
      <w:r w:rsidRPr="003B67F4">
        <w:rPr>
          <w:rFonts w:ascii="Arial" w:eastAsia="SimSun" w:hAnsi="Arial" w:cs="Arial"/>
          <w:kern w:val="0"/>
          <w:sz w:val="20"/>
          <w:szCs w:val="24"/>
          <w14:ligatures w14:val="none"/>
        </w:rPr>
        <w:t>Key</w:t>
      </w:r>
    </w:p>
    <w:p w14:paraId="31995399"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228E833"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1</w:t>
      </w:r>
      <w:r w:rsidRPr="003B67F4">
        <w:rPr>
          <w:rFonts w:ascii="Arial" w:eastAsia="SimSun" w:hAnsi="Arial" w:cs="Arial"/>
          <w:bCs/>
          <w:kern w:val="0"/>
          <w:sz w:val="20"/>
          <w:szCs w:val="24"/>
          <w14:ligatures w14:val="none"/>
        </w:rPr>
        <w:tab/>
        <w:t>Datum point</w:t>
      </w:r>
    </w:p>
    <w:p w14:paraId="5660E1A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5DBD26B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2</w:t>
      </w:r>
      <w:r w:rsidRPr="003B67F4">
        <w:rPr>
          <w:rFonts w:ascii="Arial" w:eastAsia="SimSun" w:hAnsi="Arial" w:cs="Arial"/>
          <w:bCs/>
          <w:kern w:val="0"/>
          <w:sz w:val="20"/>
          <w:szCs w:val="24"/>
          <w14:ligatures w14:val="none"/>
        </w:rPr>
        <w:tab/>
        <w:t>Gutter</w:t>
      </w:r>
    </w:p>
    <w:p w14:paraId="3C8442E1"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906953E"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3</w:t>
      </w:r>
      <w:r w:rsidRPr="003B67F4">
        <w:rPr>
          <w:rFonts w:ascii="Arial" w:eastAsia="SimSun" w:hAnsi="Arial" w:cs="Arial"/>
          <w:bCs/>
          <w:kern w:val="0"/>
          <w:sz w:val="20"/>
          <w:szCs w:val="24"/>
          <w14:ligatures w14:val="none"/>
        </w:rPr>
        <w:tab/>
        <w:t>Gutter bracket</w:t>
      </w:r>
    </w:p>
    <w:p w14:paraId="4C984DC1"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9EBC3F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4</w:t>
      </w:r>
      <w:r w:rsidRPr="003B67F4">
        <w:rPr>
          <w:rFonts w:ascii="Arial" w:eastAsia="SimSun" w:hAnsi="Arial" w:cs="Arial"/>
          <w:bCs/>
          <w:kern w:val="0"/>
          <w:sz w:val="20"/>
          <w:szCs w:val="24"/>
          <w14:ligatures w14:val="none"/>
        </w:rPr>
        <w:tab/>
        <w:t>Linkage and roller</w:t>
      </w:r>
    </w:p>
    <w:p w14:paraId="34C9FFA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461552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5</w:t>
      </w:r>
      <w:r w:rsidRPr="003B67F4">
        <w:rPr>
          <w:rFonts w:ascii="Arial" w:eastAsia="SimSun" w:hAnsi="Arial" w:cs="Arial"/>
          <w:bCs/>
          <w:kern w:val="0"/>
          <w:sz w:val="20"/>
          <w:szCs w:val="24"/>
          <w14:ligatures w14:val="none"/>
        </w:rPr>
        <w:tab/>
        <w:t>Rafter</w:t>
      </w:r>
    </w:p>
    <w:p w14:paraId="650B93F3"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p w14:paraId="0837BDA1" w14:textId="77777777" w:rsidR="003B67F4" w:rsidRPr="003B67F4" w:rsidRDefault="003B67F4" w:rsidP="003B67F4">
      <w:pPr>
        <w:spacing w:after="0" w:line="240" w:lineRule="auto"/>
        <w:jc w:val="center"/>
        <w:rPr>
          <w:rFonts w:ascii="Arial" w:eastAsia="SimSun" w:hAnsi="Arial" w:cs="Arial"/>
          <w:b/>
          <w:kern w:val="0"/>
          <w14:ligatures w14:val="none"/>
        </w:rPr>
      </w:pPr>
      <w:r w:rsidRPr="003B67F4">
        <w:rPr>
          <w:rFonts w:ascii="Arial" w:eastAsia="SimSun" w:hAnsi="Arial" w:cs="Arial"/>
          <w:b/>
          <w:kern w:val="0"/>
          <w14:ligatures w14:val="none"/>
        </w:rPr>
        <w:t>Figure B.2 — Arrangement of rafter brackets</w:t>
      </w:r>
    </w:p>
    <w:p w14:paraId="5D726FA0"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A31386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D4E654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38FE055"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219DF5AC"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43E6845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7D6F50D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27E6A5B"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6C2FBE7"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noProof/>
          <w:kern w:val="0"/>
          <w:sz w:val="20"/>
          <w:szCs w:val="24"/>
          <w14:ligatures w14:val="none"/>
        </w:rPr>
        <w:lastRenderedPageBreak/>
        <w:drawing>
          <wp:anchor distT="0" distB="0" distL="114300" distR="114300" simplePos="0" relativeHeight="251664384" behindDoc="0" locked="0" layoutInCell="1" allowOverlap="1" wp14:anchorId="39E32A06" wp14:editId="5ACFF222">
            <wp:simplePos x="0" y="0"/>
            <wp:positionH relativeFrom="column">
              <wp:posOffset>1714500</wp:posOffset>
            </wp:positionH>
            <wp:positionV relativeFrom="paragraph">
              <wp:posOffset>457200</wp:posOffset>
            </wp:positionV>
            <wp:extent cx="2362835" cy="2346960"/>
            <wp:effectExtent l="0" t="0" r="0" b="0"/>
            <wp:wrapTopAndBottom/>
            <wp:docPr id="17517265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835" cy="234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6946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3BB7F1D5"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AC55E0F"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Key</w:t>
      </w:r>
    </w:p>
    <w:p w14:paraId="20B62B96"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07B2CD92"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1</w:t>
      </w:r>
      <w:r w:rsidRPr="003B67F4">
        <w:rPr>
          <w:rFonts w:ascii="Arial" w:eastAsia="SimSun" w:hAnsi="Arial" w:cs="Arial"/>
          <w:bCs/>
          <w:kern w:val="0"/>
          <w:sz w:val="20"/>
          <w:szCs w:val="24"/>
          <w14:ligatures w14:val="none"/>
        </w:rPr>
        <w:tab/>
        <w:t>Steel tube (50 ± 2) mm outer diameter</w:t>
      </w:r>
    </w:p>
    <w:p w14:paraId="718516BA"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19C5E2B8"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2</w:t>
      </w:r>
      <w:r w:rsidRPr="003B67F4">
        <w:rPr>
          <w:rFonts w:ascii="Arial" w:eastAsia="SimSun" w:hAnsi="Arial" w:cs="Arial"/>
          <w:bCs/>
          <w:kern w:val="0"/>
          <w:sz w:val="20"/>
          <w:szCs w:val="24"/>
          <w14:ligatures w14:val="none"/>
        </w:rPr>
        <w:tab/>
        <w:t>Rod, 10-mm diameter</w:t>
      </w:r>
    </w:p>
    <w:p w14:paraId="57977E24"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p>
    <w:p w14:paraId="69CF07FD" w14:textId="77777777" w:rsidR="003B67F4" w:rsidRPr="003B67F4" w:rsidRDefault="003B67F4" w:rsidP="003B67F4">
      <w:pPr>
        <w:spacing w:after="0" w:line="240" w:lineRule="auto"/>
        <w:jc w:val="both"/>
        <w:rPr>
          <w:rFonts w:ascii="Arial" w:eastAsia="SimSun" w:hAnsi="Arial" w:cs="Arial"/>
          <w:bCs/>
          <w:kern w:val="0"/>
          <w:sz w:val="20"/>
          <w:szCs w:val="24"/>
          <w14:ligatures w14:val="none"/>
        </w:rPr>
      </w:pPr>
      <w:r w:rsidRPr="003B67F4">
        <w:rPr>
          <w:rFonts w:ascii="Arial" w:eastAsia="SimSun" w:hAnsi="Arial" w:cs="Arial"/>
          <w:bCs/>
          <w:kern w:val="0"/>
          <w:sz w:val="20"/>
          <w:szCs w:val="24"/>
          <w14:ligatures w14:val="none"/>
        </w:rPr>
        <w:t>3</w:t>
      </w:r>
      <w:r w:rsidRPr="003B67F4">
        <w:rPr>
          <w:rFonts w:ascii="Arial" w:eastAsia="SimSun" w:hAnsi="Arial" w:cs="Arial"/>
          <w:bCs/>
          <w:kern w:val="0"/>
          <w:sz w:val="20"/>
          <w:szCs w:val="24"/>
          <w14:ligatures w14:val="none"/>
        </w:rPr>
        <w:tab/>
        <w:t>Steel bar for fastening the test load</w:t>
      </w:r>
    </w:p>
    <w:p w14:paraId="467257BE" w14:textId="77777777" w:rsidR="003B67F4" w:rsidRPr="003B67F4" w:rsidRDefault="003B67F4" w:rsidP="003B67F4">
      <w:pPr>
        <w:spacing w:after="0" w:line="240" w:lineRule="auto"/>
        <w:jc w:val="both"/>
        <w:rPr>
          <w:rFonts w:ascii="Arial" w:eastAsia="SimSun" w:hAnsi="Arial" w:cs="Arial"/>
          <w:kern w:val="0"/>
          <w:sz w:val="20"/>
          <w:szCs w:val="24"/>
          <w14:ligatures w14:val="none"/>
        </w:rPr>
      </w:pPr>
    </w:p>
    <w:p w14:paraId="2B9CDDE8" w14:textId="77777777" w:rsidR="003B67F4" w:rsidRPr="003B67F4" w:rsidRDefault="003B67F4" w:rsidP="003B67F4">
      <w:pPr>
        <w:spacing w:after="0" w:line="240" w:lineRule="auto"/>
        <w:jc w:val="center"/>
        <w:rPr>
          <w:rFonts w:ascii="Arial" w:eastAsia="SimSun" w:hAnsi="Arial" w:cs="Arial"/>
          <w:b/>
          <w:kern w:val="0"/>
          <w14:ligatures w14:val="none"/>
        </w:rPr>
      </w:pPr>
      <w:r w:rsidRPr="003B67F4">
        <w:rPr>
          <w:rFonts w:ascii="Arial" w:eastAsia="SimSun" w:hAnsi="Arial" w:cs="Arial"/>
          <w:b/>
          <w:kern w:val="0"/>
          <w14:ligatures w14:val="none"/>
        </w:rPr>
        <w:t>Figure B.3 — Linkage and roller</w:t>
      </w:r>
    </w:p>
    <w:p w14:paraId="3BF9C481" w14:textId="77777777" w:rsidR="003B67F4" w:rsidRPr="003B67F4" w:rsidRDefault="003B67F4" w:rsidP="003B67F4">
      <w:pPr>
        <w:widowControl w:val="0"/>
        <w:spacing w:after="0" w:line="240" w:lineRule="auto"/>
        <w:rPr>
          <w:rFonts w:ascii="Arial" w:eastAsia="Arial" w:hAnsi="Arial" w:cs="Times New Roman"/>
          <w:snapToGrid w:val="0"/>
          <w:kern w:val="0"/>
          <w:sz w:val="20"/>
          <w:szCs w:val="20"/>
          <w14:ligatures w14:val="none"/>
        </w:rPr>
      </w:pPr>
    </w:p>
    <w:p w14:paraId="77F45DAE" w14:textId="77777777" w:rsidR="003B67F4" w:rsidRPr="003B67F4" w:rsidRDefault="003B67F4" w:rsidP="003B67F4">
      <w:pPr>
        <w:widowControl w:val="0"/>
        <w:spacing w:after="0" w:line="240" w:lineRule="auto"/>
        <w:rPr>
          <w:rFonts w:ascii="Arial" w:eastAsia="Arial" w:hAnsi="Arial" w:cs="Times New Roman"/>
          <w:b/>
          <w:bCs/>
          <w:snapToGrid w:val="0"/>
          <w:kern w:val="0"/>
          <w:sz w:val="20"/>
          <w:szCs w:val="20"/>
          <w:lang w:val="en-GB"/>
          <w14:ligatures w14:val="none"/>
        </w:rPr>
      </w:pPr>
    </w:p>
    <w:p w14:paraId="74BACDB9" w14:textId="77777777" w:rsidR="003B67F4" w:rsidRPr="003B67F4" w:rsidRDefault="003B67F4" w:rsidP="003B67F4">
      <w:pPr>
        <w:widowControl w:val="0"/>
        <w:spacing w:after="0" w:line="240" w:lineRule="auto"/>
        <w:rPr>
          <w:rFonts w:ascii="Arial" w:eastAsia="Arial" w:hAnsi="Arial" w:cs="Times New Roman"/>
          <w:snapToGrid w:val="0"/>
          <w:kern w:val="0"/>
          <w:sz w:val="20"/>
          <w:szCs w:val="20"/>
          <w14:ligatures w14:val="none"/>
        </w:rPr>
      </w:pPr>
    </w:p>
    <w:p w14:paraId="3D73399A"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0875AB7B"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25403BB1"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2C3EBD02"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DE5C90B"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35EAA99"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11C39650"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176A2FBD"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5FB633BC"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6BEB9779"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481EF78A"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670B4944"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37069144"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11FFB632"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19FD6380"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28DED5FB"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07C3C5AB"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C82EF88"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462C405F"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2AAE620B"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EF3F830"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085527B"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45BA1B10"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0FAD21B0"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FF20D7D"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03FC693A"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055D9072"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717B05A1"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1793F5BD"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22471E11"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1D5933D1"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snapToGrid w:val="0"/>
          <w:kern w:val="0"/>
          <w:sz w:val="20"/>
          <w:szCs w:val="20"/>
          <w:lang w:val="en-GB"/>
          <w14:ligatures w14:val="none"/>
        </w:rPr>
      </w:pPr>
    </w:p>
    <w:p w14:paraId="022590E7" w14:textId="77777777" w:rsidR="003B67F4" w:rsidRPr="003B67F4" w:rsidRDefault="003B67F4" w:rsidP="003B67F4">
      <w:pPr>
        <w:widowControl w:val="0"/>
        <w:tabs>
          <w:tab w:val="left" w:pos="567"/>
          <w:tab w:val="left" w:pos="709"/>
          <w:tab w:val="left" w:pos="851"/>
        </w:tabs>
        <w:spacing w:after="0" w:line="240" w:lineRule="auto"/>
        <w:ind w:right="-283"/>
        <w:rPr>
          <w:rFonts w:ascii="Arial" w:eastAsia="Times New Roman" w:hAnsi="Arial" w:cs="Arial"/>
          <w:b/>
          <w:snapToGrid w:val="0"/>
          <w:kern w:val="0"/>
          <w:sz w:val="20"/>
          <w:szCs w:val="20"/>
          <w:lang w:val="en-GB"/>
          <w14:ligatures w14:val="none"/>
        </w:rPr>
      </w:pPr>
      <w:r w:rsidRPr="003B67F4">
        <w:rPr>
          <w:rFonts w:ascii="Arial" w:eastAsia="Times New Roman" w:hAnsi="Arial" w:cs="Arial"/>
          <w:snapToGrid w:val="0"/>
          <w:kern w:val="0"/>
          <w:sz w:val="20"/>
          <w:szCs w:val="20"/>
          <w:lang w:val="en-GB"/>
          <w14:ligatures w14:val="none"/>
        </w:rPr>
        <w:lastRenderedPageBreak/>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r w:rsidRPr="003B67F4">
        <w:rPr>
          <w:rFonts w:ascii="Arial" w:eastAsia="Times New Roman" w:hAnsi="Arial" w:cs="Arial"/>
          <w:snapToGrid w:val="0"/>
          <w:kern w:val="0"/>
          <w:sz w:val="20"/>
          <w:szCs w:val="20"/>
          <w:lang w:val="en-GB"/>
          <w14:ligatures w14:val="none"/>
        </w:rPr>
        <w:tab/>
      </w:r>
    </w:p>
    <w:p w14:paraId="76349554" w14:textId="77777777" w:rsidR="003B67F4" w:rsidRPr="003B67F4" w:rsidRDefault="003B67F4" w:rsidP="003B67F4">
      <w:pPr>
        <w:widowControl w:val="0"/>
        <w:spacing w:after="0" w:line="240" w:lineRule="auto"/>
        <w:rPr>
          <w:rFonts w:ascii="Arial" w:eastAsia="Arial" w:hAnsi="Arial" w:cs="Times New Roman"/>
          <w:b/>
          <w:bCs/>
          <w:snapToGrid w:val="0"/>
          <w:kern w:val="0"/>
          <w:sz w:val="20"/>
          <w:szCs w:val="20"/>
          <w14:ligatures w14:val="none"/>
        </w:rPr>
      </w:pPr>
      <w:r w:rsidRPr="003B67F4">
        <w:rPr>
          <w:rFonts w:ascii="Arial" w:eastAsia="Arial" w:hAnsi="Arial" w:cs="Times New Roman"/>
          <w:b/>
          <w:bCs/>
          <w:snapToGrid w:val="0"/>
          <w:kern w:val="0"/>
          <w:sz w:val="20"/>
          <w:szCs w:val="20"/>
          <w14:ligatures w14:val="none"/>
        </w:rPr>
        <w:t>Bibliography</w:t>
      </w:r>
    </w:p>
    <w:p w14:paraId="5A51A630" w14:textId="77777777" w:rsidR="003B67F4" w:rsidRPr="003B67F4" w:rsidRDefault="003B67F4" w:rsidP="003B67F4">
      <w:pPr>
        <w:widowControl w:val="0"/>
        <w:spacing w:after="0" w:line="240" w:lineRule="auto"/>
        <w:rPr>
          <w:rFonts w:ascii="Arial" w:eastAsia="Arial" w:hAnsi="Arial" w:cs="Times New Roman"/>
          <w:snapToGrid w:val="0"/>
          <w:kern w:val="0"/>
          <w:sz w:val="20"/>
          <w:szCs w:val="20"/>
          <w14:ligatures w14:val="none"/>
        </w:rPr>
      </w:pPr>
    </w:p>
    <w:p w14:paraId="096154C9" w14:textId="77777777" w:rsidR="003B67F4" w:rsidRPr="003B67F4" w:rsidRDefault="003B67F4" w:rsidP="003B67F4">
      <w:pPr>
        <w:widowControl w:val="0"/>
        <w:spacing w:after="0" w:line="240" w:lineRule="auto"/>
        <w:rPr>
          <w:rFonts w:ascii="Arial" w:eastAsia="Times New Roman" w:hAnsi="Arial" w:cs="Arial"/>
          <w:snapToGrid w:val="0"/>
          <w:kern w:val="0"/>
          <w:sz w:val="20"/>
          <w:szCs w:val="20"/>
          <w:lang w:val="en-GB"/>
          <w14:ligatures w14:val="none"/>
        </w:rPr>
      </w:pPr>
      <w:r w:rsidRPr="003B67F4">
        <w:rPr>
          <w:rFonts w:ascii="Arial" w:eastAsia="Arial" w:hAnsi="Arial" w:cs="Times New Roman"/>
          <w:snapToGrid w:val="0"/>
          <w:kern w:val="0"/>
          <w:sz w:val="20"/>
          <w:szCs w:val="20"/>
          <w14:ligatures w14:val="none"/>
        </w:rPr>
        <w:t xml:space="preserve">[1] </w:t>
      </w:r>
      <w:r w:rsidRPr="003B67F4">
        <w:rPr>
          <w:rFonts w:ascii="Arial" w:eastAsia="Times New Roman" w:hAnsi="Arial" w:cs="Arial"/>
          <w:snapToGrid w:val="0"/>
          <w:kern w:val="0"/>
          <w:sz w:val="20"/>
          <w:szCs w:val="20"/>
          <w:lang w:val="en-GB"/>
          <w14:ligatures w14:val="none"/>
        </w:rPr>
        <w:t>BS EN 1462: 2004 Brackets for eaves, gutters — Requirements and testing.</w:t>
      </w:r>
    </w:p>
    <w:p w14:paraId="75FE5239" w14:textId="77777777" w:rsidR="003B67F4" w:rsidRPr="003B67F4" w:rsidRDefault="003B67F4" w:rsidP="003B67F4">
      <w:pPr>
        <w:widowControl w:val="0"/>
        <w:spacing w:after="0" w:line="240" w:lineRule="auto"/>
        <w:rPr>
          <w:rFonts w:ascii="Arial" w:eastAsia="Arial" w:hAnsi="Arial" w:cs="Times New Roman"/>
          <w:i/>
          <w:iCs/>
          <w:snapToGrid w:val="0"/>
          <w:kern w:val="0"/>
          <w:sz w:val="20"/>
          <w:szCs w:val="20"/>
          <w14:ligatures w14:val="none"/>
        </w:rPr>
      </w:pPr>
      <w:r w:rsidRPr="003B67F4">
        <w:rPr>
          <w:rFonts w:ascii="Arial" w:eastAsia="Times New Roman" w:hAnsi="Arial" w:cs="Arial"/>
          <w:snapToGrid w:val="0"/>
          <w:kern w:val="0"/>
          <w:sz w:val="20"/>
          <w:szCs w:val="20"/>
          <w:lang w:val="en-GB"/>
          <w14:ligatures w14:val="none"/>
        </w:rPr>
        <w:t>2 KS 2197:2009 Brackets for eaves gutters — Requirements and testing</w:t>
      </w:r>
    </w:p>
    <w:p w14:paraId="38A53F2E" w14:textId="77777777" w:rsidR="003B67F4" w:rsidRPr="003B67F4" w:rsidRDefault="003B67F4" w:rsidP="003B67F4">
      <w:pPr>
        <w:widowControl w:val="0"/>
        <w:spacing w:after="0" w:line="240" w:lineRule="auto"/>
        <w:rPr>
          <w:rFonts w:ascii="Arial" w:eastAsia="Times New Roman" w:hAnsi="Arial" w:cs="Times New Roman"/>
          <w:b/>
          <w:bCs/>
          <w:snapToGrid w:val="0"/>
          <w:kern w:val="0"/>
          <w:sz w:val="20"/>
          <w:szCs w:val="20"/>
          <w:lang w:val="en-GB"/>
          <w14:ligatures w14:val="none"/>
        </w:rPr>
      </w:pPr>
    </w:p>
    <w:p w14:paraId="3675A5E6" w14:textId="77777777" w:rsidR="003B67F4" w:rsidRPr="003B67F4" w:rsidRDefault="003B67F4" w:rsidP="003B67F4">
      <w:pPr>
        <w:widowControl w:val="0"/>
        <w:spacing w:after="0" w:line="240" w:lineRule="auto"/>
        <w:rPr>
          <w:rFonts w:ascii="Arial" w:eastAsia="Times New Roman" w:hAnsi="Arial" w:cs="Times New Roman"/>
          <w:snapToGrid w:val="0"/>
          <w:kern w:val="0"/>
          <w:sz w:val="20"/>
          <w:szCs w:val="20"/>
          <w:lang w:val="en-GB"/>
          <w14:ligatures w14:val="none"/>
        </w:rPr>
      </w:pPr>
    </w:p>
    <w:p w14:paraId="4CCDFCA3" w14:textId="77777777" w:rsidR="00094F28" w:rsidRDefault="00094F28"/>
    <w:sectPr w:rsidR="00094F28" w:rsidSect="003B67F4">
      <w:headerReference w:type="even" r:id="rId21"/>
      <w:headerReference w:type="default" r:id="rId22"/>
      <w:headerReference w:type="first" r:id="rId23"/>
      <w:footerReference w:type="first" r:id="rId24"/>
      <w:footnotePr>
        <w:numRestart w:val="eachPage"/>
      </w:footnotePr>
      <w:pgSz w:w="11908" w:h="16838"/>
      <w:pgMar w:top="1134" w:right="1134" w:bottom="1134" w:left="1134"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C575" w14:textId="77777777" w:rsidR="0021594D" w:rsidRDefault="0021594D" w:rsidP="003B67F4">
      <w:pPr>
        <w:spacing w:after="0" w:line="240" w:lineRule="auto"/>
      </w:pPr>
      <w:r>
        <w:separator/>
      </w:r>
    </w:p>
  </w:endnote>
  <w:endnote w:type="continuationSeparator" w:id="0">
    <w:p w14:paraId="6736CA31" w14:textId="77777777" w:rsidR="0021594D" w:rsidRDefault="0021594D" w:rsidP="003B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E8CF" w14:textId="77777777" w:rsidR="003B67F4" w:rsidRDefault="003B67F4" w:rsidP="0013570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7B09E5" w14:textId="77777777" w:rsidR="003B67F4" w:rsidRDefault="003B67F4" w:rsidP="0013570F">
    <w:pPr>
      <w:pStyle w:val="Footer"/>
      <w:ind w:right="142" w:firstLine="360"/>
      <w:jc w:val="right"/>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 KEBS 2009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AE42" w14:textId="77777777" w:rsidR="003B67F4" w:rsidRDefault="003B67F4">
    <w:pPr>
      <w:pStyle w:val="Footer"/>
      <w:ind w:right="1"/>
    </w:pPr>
  </w:p>
  <w:p w14:paraId="655CEFEB" w14:textId="039BA192" w:rsidR="003B67F4" w:rsidRDefault="003B67F4">
    <w:pPr>
      <w:pStyle w:val="Footer"/>
      <w:ind w:right="1"/>
    </w:pPr>
    <w:r w:rsidRPr="001E0C23">
      <w:t>© EAC 20</w:t>
    </w:r>
    <w:r>
      <w:t>2</w:t>
    </w:r>
    <w:r w:rsidR="00B30433">
      <w:t>5</w:t>
    </w:r>
    <w:r w:rsidRPr="001E0C23">
      <w:t xml:space="preserve">                                                                                                                         </w:t>
    </w:r>
    <w:r>
      <w:t>First</w:t>
    </w:r>
    <w:r w:rsidRPr="001E0C23">
      <w:t xml:space="preserve"> Edition 20</w:t>
    </w:r>
    <w:r>
      <w:t>2</w:t>
    </w:r>
    <w:r w:rsidR="00B30433">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C561" w14:textId="77777777" w:rsidR="003B67F4" w:rsidRDefault="003B67F4">
    <w:pPr>
      <w:pStyle w:val="Footer"/>
      <w:ind w:right="10"/>
    </w:pPr>
    <w:r>
      <w:rPr>
        <w:rFonts w:cs="Arial"/>
      </w:rPr>
      <w:t>©EAC 2024</w:t>
    </w:r>
    <w:r>
      <w:rPr>
        <w:rFonts w:cs="Arial"/>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r w:rsidRPr="002972C9">
      <w:rPr>
        <w:rFonts w:cs="Arial"/>
      </w:rPr>
      <w:t xml:space="preserve"> </w:t>
    </w:r>
    <w:r>
      <w:rPr>
        <w:rFonts w:cs="Arial"/>
      </w:rPr>
      <w:t>First Edition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8902" w14:textId="090292A7" w:rsidR="003B67F4" w:rsidRDefault="003B67F4">
    <w:pPr>
      <w:pStyle w:val="Footer"/>
      <w:ind w:right="1"/>
    </w:pPr>
    <w:r w:rsidRPr="0042504E">
      <w:t>© EAC 202</w:t>
    </w:r>
    <w:r w:rsidR="00B30433">
      <w:t>5</w:t>
    </w:r>
    <w:r w:rsidRPr="0042504E">
      <w:t xml:space="preserve">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E77E" w14:textId="77777777" w:rsidR="003B67F4" w:rsidRDefault="003B67F4" w:rsidP="00306BE4">
    <w:pPr>
      <w:pStyle w:val="Footer"/>
      <w:spacing w:before="540"/>
    </w:pPr>
    <w:r>
      <w:t>© EAC 2024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B8C0" w14:textId="77777777" w:rsidR="0021594D" w:rsidRDefault="0021594D" w:rsidP="003B67F4">
      <w:pPr>
        <w:spacing w:after="0" w:line="240" w:lineRule="auto"/>
      </w:pPr>
      <w:r>
        <w:separator/>
      </w:r>
    </w:p>
  </w:footnote>
  <w:footnote w:type="continuationSeparator" w:id="0">
    <w:p w14:paraId="1245048D" w14:textId="77777777" w:rsidR="0021594D" w:rsidRDefault="0021594D" w:rsidP="003B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D6B1" w14:textId="77777777" w:rsidR="003B67F4" w:rsidRDefault="00000000">
    <w:pPr>
      <w:pStyle w:val="Header"/>
      <w:rPr>
        <w:b/>
        <w:bCs/>
        <w:sz w:val="28"/>
      </w:rPr>
    </w:pPr>
    <w:r>
      <w:rPr>
        <w:noProof/>
        <w:snapToGrid w:val="0"/>
        <w:sz w:val="20"/>
        <w14:ligatures w14:val="none"/>
      </w:rPr>
      <w:pict w14:anchorId="7688E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0" o:spid="_x0000_s1026" type="#_x0000_t136" style="position:absolute;margin-left:0;margin-top:0;width:640.65pt;height:38.8pt;rotation:315;z-index:-251660800;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r w:rsidR="003B67F4">
      <w:rPr>
        <w:b/>
        <w:bCs/>
        <w:sz w:val="28"/>
      </w:rPr>
      <w:t>KS 2199: 2009</w:t>
    </w:r>
  </w:p>
  <w:p w14:paraId="7D660EB3" w14:textId="77777777" w:rsidR="003B67F4" w:rsidRDefault="003B67F4">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306BE4" w:rsidRPr="00117F23" w14:paraId="513675AE" w14:textId="77777777" w:rsidTr="00246E0B">
      <w:trPr>
        <w:trHeight w:val="1059"/>
      </w:trPr>
      <w:tc>
        <w:tcPr>
          <w:tcW w:w="2697" w:type="dxa"/>
        </w:tcPr>
        <w:p w14:paraId="237595AA" w14:textId="77777777" w:rsidR="003B67F4" w:rsidRDefault="003B67F4" w:rsidP="00306BE4">
          <w:pPr>
            <w:spacing w:before="120"/>
            <w:ind w:left="-58"/>
            <w:rPr>
              <w:rFonts w:ascii="Bookman Old Style" w:hAnsi="Bookman Old Style"/>
              <w:noProof/>
            </w:rPr>
          </w:pPr>
          <w:r w:rsidRPr="00C604D6">
            <w:rPr>
              <w:rFonts w:ascii="Bookman Old Style" w:hAnsi="Bookman Old Style"/>
              <w:noProof/>
              <w:lang w:eastAsia="zh-TW"/>
            </w:rPr>
            <w:drawing>
              <wp:inline distT="0" distB="0" distL="0" distR="0" wp14:anchorId="482F6572" wp14:editId="5D538EDE">
                <wp:extent cx="946150" cy="863600"/>
                <wp:effectExtent l="0" t="0" r="6350" b="0"/>
                <wp:docPr id="213384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568" w:type="dxa"/>
        </w:tcPr>
        <w:p w14:paraId="70FB6888" w14:textId="2CAA1C01" w:rsidR="003B67F4" w:rsidRPr="00306BE4" w:rsidRDefault="003B67F4" w:rsidP="00306BE4">
          <w:pPr>
            <w:pStyle w:val="Header"/>
            <w:tabs>
              <w:tab w:val="left" w:pos="2000"/>
              <w:tab w:val="left" w:pos="2050"/>
              <w:tab w:val="right" w:pos="9760"/>
            </w:tabs>
            <w:spacing w:before="240" w:after="240"/>
            <w:jc w:val="right"/>
            <w:rPr>
              <w:b/>
              <w:bCs/>
              <w:sz w:val="28"/>
              <w:szCs w:val="28"/>
            </w:rPr>
          </w:pPr>
          <w:r>
            <w:rPr>
              <w:b/>
              <w:bCs/>
              <w:sz w:val="28"/>
              <w:szCs w:val="28"/>
            </w:rPr>
            <w:t>DEAS</w:t>
          </w:r>
          <w:r w:rsidR="00B30433">
            <w:rPr>
              <w:b/>
              <w:bCs/>
              <w:sz w:val="28"/>
              <w:szCs w:val="28"/>
            </w:rPr>
            <w:t xml:space="preserve"> 1250</w:t>
          </w:r>
          <w:r w:rsidRPr="00306BE4">
            <w:rPr>
              <w:b/>
              <w:bCs/>
              <w:sz w:val="28"/>
              <w:szCs w:val="28"/>
            </w:rPr>
            <w:t>:202</w:t>
          </w:r>
          <w:r>
            <w:rPr>
              <w:b/>
              <w:bCs/>
              <w:sz w:val="28"/>
              <w:szCs w:val="28"/>
            </w:rPr>
            <w:t>5</w:t>
          </w:r>
        </w:p>
        <w:p w14:paraId="77E61812" w14:textId="77777777" w:rsidR="003B67F4" w:rsidRPr="00117F23" w:rsidRDefault="003B67F4" w:rsidP="00306BE4">
          <w:pPr>
            <w:pStyle w:val="Header"/>
            <w:tabs>
              <w:tab w:val="left" w:pos="2000"/>
              <w:tab w:val="left" w:pos="2050"/>
              <w:tab w:val="right" w:pos="9760"/>
            </w:tabs>
            <w:spacing w:before="240" w:after="240"/>
            <w:jc w:val="right"/>
          </w:pPr>
          <w:r w:rsidRPr="00117F23">
            <w:rPr>
              <w:b/>
              <w:bCs/>
              <w:sz w:val="24"/>
              <w:szCs w:val="24"/>
            </w:rPr>
            <w:t xml:space="preserve">ICS </w:t>
          </w:r>
        </w:p>
      </w:tc>
    </w:tr>
  </w:tbl>
  <w:p w14:paraId="314D79E4" w14:textId="77777777" w:rsidR="003B67F4" w:rsidRDefault="00000000">
    <w:pPr>
      <w:pStyle w:val="Header"/>
      <w:jc w:val="both"/>
      <w:rPr>
        <w:b/>
        <w:bCs/>
        <w:sz w:val="16"/>
      </w:rPr>
    </w:pPr>
    <w:r>
      <w:rPr>
        <w:noProof/>
        <w:snapToGrid w:val="0"/>
        <w:sz w:val="20"/>
        <w14:ligatures w14:val="none"/>
      </w:rPr>
      <w:pict w14:anchorId="7D0F2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1" o:spid="_x0000_s1027" type="#_x0000_t136" style="position:absolute;left:0;text-align:left;margin-left:0;margin-top:0;width:647.15pt;height:38.8pt;rotation:315;z-index:-251658752;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2972C9" w:rsidRPr="002972C9" w14:paraId="0BBF925D" w14:textId="77777777" w:rsidTr="00246E0B">
      <w:trPr>
        <w:trHeight w:val="1059"/>
      </w:trPr>
      <w:tc>
        <w:tcPr>
          <w:tcW w:w="2697" w:type="dxa"/>
        </w:tcPr>
        <w:p w14:paraId="2372C6A9" w14:textId="77777777" w:rsidR="003B67F4" w:rsidRDefault="003B67F4" w:rsidP="002972C9">
          <w:pPr>
            <w:spacing w:before="120"/>
            <w:ind w:left="-58"/>
            <w:rPr>
              <w:rFonts w:ascii="Bookman Old Style" w:hAnsi="Bookman Old Style"/>
              <w:noProof/>
            </w:rPr>
          </w:pPr>
          <w:r w:rsidRPr="00C604D6">
            <w:rPr>
              <w:rFonts w:ascii="Bookman Old Style" w:hAnsi="Bookman Old Style"/>
              <w:noProof/>
              <w:lang w:eastAsia="zh-TW"/>
            </w:rPr>
            <w:drawing>
              <wp:inline distT="0" distB="0" distL="0" distR="0" wp14:anchorId="699CCD49" wp14:editId="3F7C6647">
                <wp:extent cx="946150" cy="863600"/>
                <wp:effectExtent l="0" t="0" r="6350" b="0"/>
                <wp:docPr id="15075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568" w:type="dxa"/>
        </w:tcPr>
        <w:p w14:paraId="053BFC24" w14:textId="77777777" w:rsidR="003B67F4" w:rsidRPr="002972C9" w:rsidRDefault="003B67F4" w:rsidP="002972C9">
          <w:pPr>
            <w:pStyle w:val="Header"/>
            <w:tabs>
              <w:tab w:val="left" w:pos="2000"/>
              <w:tab w:val="left" w:pos="2050"/>
              <w:tab w:val="right" w:pos="9760"/>
            </w:tabs>
            <w:spacing w:before="240" w:after="240"/>
            <w:jc w:val="right"/>
            <w:rPr>
              <w:b/>
              <w:bCs/>
              <w:sz w:val="28"/>
              <w:szCs w:val="28"/>
            </w:rPr>
          </w:pPr>
          <w:r w:rsidRPr="002972C9">
            <w:rPr>
              <w:b/>
              <w:bCs/>
              <w:sz w:val="28"/>
              <w:szCs w:val="28"/>
            </w:rPr>
            <w:t>WD/TC 047/01:2024</w:t>
          </w:r>
        </w:p>
        <w:p w14:paraId="6944B423" w14:textId="77777777" w:rsidR="003B67F4" w:rsidRPr="002972C9" w:rsidRDefault="003B67F4" w:rsidP="002972C9">
          <w:pPr>
            <w:pStyle w:val="Header"/>
            <w:tabs>
              <w:tab w:val="left" w:pos="2000"/>
              <w:tab w:val="left" w:pos="2050"/>
              <w:tab w:val="right" w:pos="9760"/>
            </w:tabs>
            <w:spacing w:before="240" w:after="240"/>
            <w:jc w:val="right"/>
            <w:rPr>
              <w:b/>
              <w:bCs/>
            </w:rPr>
          </w:pPr>
          <w:r w:rsidRPr="002972C9">
            <w:rPr>
              <w:b/>
              <w:bCs/>
              <w:sz w:val="24"/>
              <w:szCs w:val="24"/>
            </w:rPr>
            <w:t xml:space="preserve">ICS </w:t>
          </w:r>
        </w:p>
      </w:tc>
    </w:tr>
  </w:tbl>
  <w:p w14:paraId="4F5E9FA0" w14:textId="77777777" w:rsidR="003B67F4" w:rsidRPr="002972C9" w:rsidRDefault="00000000" w:rsidP="002972C9">
    <w:pPr>
      <w:pStyle w:val="Header"/>
    </w:pPr>
    <w:r>
      <w:rPr>
        <w:noProof/>
        <w:snapToGrid w:val="0"/>
        <w14:ligatures w14:val="none"/>
      </w:rPr>
      <w:pict w14:anchorId="48BDC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09" o:spid="_x0000_s1025" type="#_x0000_t136" style="position:absolute;margin-left:0;margin-top:0;width:640.65pt;height:38.8pt;rotation:315;z-index:-251662848;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7A1C" w14:textId="77777777" w:rsidR="003B67F4" w:rsidRDefault="00000000">
    <w:pPr>
      <w:pStyle w:val="Header"/>
    </w:pPr>
    <w:r>
      <w:rPr>
        <w:noProof/>
        <w:snapToGrid w:val="0"/>
        <w14:ligatures w14:val="none"/>
      </w:rPr>
      <w:pict w14:anchorId="32E67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3" o:spid="_x0000_s1029" type="#_x0000_t136" style="position:absolute;margin-left:0;margin-top:0;width:640.65pt;height:38.8pt;rotation:315;z-index:-251655680;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42504E" w:rsidRPr="00117F23" w14:paraId="7F6CC6C1" w14:textId="77777777" w:rsidTr="00246E0B">
      <w:trPr>
        <w:trHeight w:val="1059"/>
      </w:trPr>
      <w:tc>
        <w:tcPr>
          <w:tcW w:w="2697" w:type="dxa"/>
        </w:tcPr>
        <w:p w14:paraId="4338D79F" w14:textId="77777777" w:rsidR="003B67F4" w:rsidRDefault="003B67F4" w:rsidP="00306BE4">
          <w:pPr>
            <w:spacing w:before="120"/>
            <w:ind w:left="-58"/>
            <w:rPr>
              <w:rFonts w:ascii="Bookman Old Style" w:hAnsi="Bookman Old Style"/>
              <w:noProof/>
            </w:rPr>
          </w:pPr>
        </w:p>
      </w:tc>
      <w:tc>
        <w:tcPr>
          <w:tcW w:w="7568" w:type="dxa"/>
        </w:tcPr>
        <w:p w14:paraId="76B4CC0B" w14:textId="5FFE2E22" w:rsidR="003B67F4" w:rsidRPr="00306BE4" w:rsidRDefault="003B67F4" w:rsidP="00306BE4">
          <w:pPr>
            <w:pStyle w:val="Header"/>
            <w:tabs>
              <w:tab w:val="left" w:pos="2000"/>
              <w:tab w:val="left" w:pos="2050"/>
              <w:tab w:val="right" w:pos="9760"/>
            </w:tabs>
            <w:spacing w:before="240" w:after="240"/>
            <w:jc w:val="right"/>
            <w:rPr>
              <w:b/>
              <w:bCs/>
              <w:sz w:val="28"/>
              <w:szCs w:val="28"/>
            </w:rPr>
          </w:pPr>
          <w:r>
            <w:rPr>
              <w:b/>
              <w:bCs/>
              <w:sz w:val="28"/>
              <w:szCs w:val="28"/>
            </w:rPr>
            <w:t>DEAS</w:t>
          </w:r>
          <w:r w:rsidR="00B30433">
            <w:rPr>
              <w:b/>
              <w:bCs/>
              <w:sz w:val="28"/>
              <w:szCs w:val="28"/>
            </w:rPr>
            <w:t xml:space="preserve"> 1250</w:t>
          </w:r>
          <w:r w:rsidRPr="00306BE4">
            <w:rPr>
              <w:b/>
              <w:bCs/>
              <w:sz w:val="28"/>
              <w:szCs w:val="28"/>
            </w:rPr>
            <w:t>:202</w:t>
          </w:r>
          <w:r>
            <w:rPr>
              <w:b/>
              <w:bCs/>
              <w:sz w:val="28"/>
              <w:szCs w:val="28"/>
            </w:rPr>
            <w:t>5</w:t>
          </w:r>
        </w:p>
        <w:p w14:paraId="1104C7AC" w14:textId="77777777" w:rsidR="003B67F4" w:rsidRPr="00117F23" w:rsidRDefault="003B67F4" w:rsidP="00306BE4">
          <w:pPr>
            <w:pStyle w:val="Header"/>
            <w:tabs>
              <w:tab w:val="left" w:pos="2000"/>
              <w:tab w:val="left" w:pos="2050"/>
              <w:tab w:val="right" w:pos="9760"/>
            </w:tabs>
            <w:spacing w:before="240" w:after="240"/>
            <w:jc w:val="right"/>
          </w:pPr>
        </w:p>
      </w:tc>
    </w:tr>
  </w:tbl>
  <w:p w14:paraId="0B11DFF0" w14:textId="77777777" w:rsidR="003B67F4" w:rsidRDefault="00000000">
    <w:pPr>
      <w:pStyle w:val="Header"/>
      <w:jc w:val="both"/>
      <w:rPr>
        <w:b/>
        <w:bCs/>
        <w:sz w:val="16"/>
      </w:rPr>
    </w:pPr>
    <w:r>
      <w:rPr>
        <w:noProof/>
        <w:snapToGrid w:val="0"/>
        <w:sz w:val="20"/>
        <w14:ligatures w14:val="none"/>
      </w:rPr>
      <w:pict w14:anchorId="4F696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4" o:spid="_x0000_s1030" type="#_x0000_t136" style="position:absolute;left:0;text-align:left;margin-left:0;margin-top:0;width:647.15pt;height:38.8pt;rotation:315;z-index:-251654656;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DAFB" w14:textId="77777777" w:rsidR="003B67F4" w:rsidRDefault="00000000">
    <w:pPr>
      <w:pStyle w:val="Header"/>
    </w:pPr>
    <w:r>
      <w:rPr>
        <w:noProof/>
        <w:snapToGrid w:val="0"/>
        <w14:ligatures w14:val="none"/>
      </w:rPr>
      <w:pict w14:anchorId="18C3E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2" o:spid="_x0000_s1028" type="#_x0000_t136" style="position:absolute;margin-left:0;margin-top:0;width:640.65pt;height:38.8pt;rotation:315;z-index:-251656704;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5AC2" w14:textId="77777777" w:rsidR="003B67F4" w:rsidRDefault="00000000">
    <w:pPr>
      <w:pStyle w:val="Header"/>
    </w:pPr>
    <w:r>
      <w:rPr>
        <w:noProof/>
        <w:snapToGrid w:val="0"/>
        <w14:ligatures w14:val="none"/>
      </w:rPr>
      <w:pict w14:anchorId="226C7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6" o:spid="_x0000_s1032" type="#_x0000_t136" style="position:absolute;margin-left:0;margin-top:0;width:640.65pt;height:38.8pt;rotation:315;z-index:-251659776;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0414" w14:textId="4B117DC3" w:rsidR="003B67F4" w:rsidRPr="00944F87" w:rsidRDefault="00000000" w:rsidP="00944F87">
    <w:pPr>
      <w:pStyle w:val="Header"/>
      <w:rPr>
        <w:b/>
        <w:bCs/>
      </w:rPr>
    </w:pPr>
    <w:r>
      <w:rPr>
        <w:noProof/>
        <w:snapToGrid w:val="0"/>
        <w:sz w:val="20"/>
        <w:szCs w:val="20"/>
        <w14:ligatures w14:val="none"/>
      </w:rPr>
      <w:pict w14:anchorId="35F11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7" o:spid="_x0000_s1033" type="#_x0000_t136" style="position:absolute;margin-left:0;margin-top:0;width:647.15pt;height:38.8pt;rotation:315;z-index:-251657728;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r w:rsidR="003B67F4">
      <w:rPr>
        <w:b/>
        <w:bCs/>
      </w:rPr>
      <w:t>DEAS</w:t>
    </w:r>
    <w:r w:rsidR="00B30433">
      <w:rPr>
        <w:b/>
        <w:bCs/>
      </w:rPr>
      <w:t xml:space="preserve"> 1250</w:t>
    </w:r>
    <w:r w:rsidR="003B67F4" w:rsidRPr="00944F87">
      <w:rPr>
        <w:b/>
        <w:bCs/>
      </w:rPr>
      <w:t>: 202</w:t>
    </w:r>
    <w:r w:rsidR="003B67F4">
      <w:rPr>
        <w:b/>
        <w:bCs/>
      </w:rPr>
      <w:t>5</w:t>
    </w:r>
  </w:p>
  <w:p w14:paraId="62BA4802" w14:textId="77777777" w:rsidR="003B67F4" w:rsidRDefault="003B67F4">
    <w:pPr>
      <w:pStyle w:val="Header"/>
      <w:jc w:val="both"/>
      <w:rPr>
        <w:b/>
        <w:bCs/>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3" w:type="dxa"/>
      <w:jc w:val="center"/>
      <w:tblLayout w:type="fixed"/>
      <w:tblCellMar>
        <w:left w:w="0" w:type="dxa"/>
        <w:right w:w="0" w:type="dxa"/>
      </w:tblCellMar>
      <w:tblLook w:val="0000" w:firstRow="0" w:lastRow="0" w:firstColumn="0" w:lastColumn="0" w:noHBand="0" w:noVBand="0"/>
    </w:tblPr>
    <w:tblGrid>
      <w:gridCol w:w="48"/>
      <w:gridCol w:w="2697"/>
      <w:gridCol w:w="2642"/>
      <w:gridCol w:w="4366"/>
      <w:gridCol w:w="560"/>
    </w:tblGrid>
    <w:tr w:rsidR="00E94B0A" w:rsidRPr="00944F87" w14:paraId="2599E9A7" w14:textId="77777777" w:rsidTr="00E94B0A">
      <w:trPr>
        <w:gridAfter w:val="1"/>
        <w:wAfter w:w="560" w:type="dxa"/>
        <w:cantSplit/>
        <w:jc w:val="center"/>
      </w:trPr>
      <w:tc>
        <w:tcPr>
          <w:tcW w:w="5387" w:type="dxa"/>
          <w:gridSpan w:val="3"/>
          <w:tcBorders>
            <w:top w:val="single" w:sz="18" w:space="0" w:color="auto"/>
            <w:bottom w:val="single" w:sz="18" w:space="0" w:color="auto"/>
          </w:tcBorders>
        </w:tcPr>
        <w:p w14:paraId="2878E582" w14:textId="77777777" w:rsidR="003B67F4" w:rsidRPr="00944F87" w:rsidRDefault="003B67F4" w:rsidP="00E94B0A">
          <w:pPr>
            <w:pStyle w:val="Header"/>
            <w:spacing w:before="120" w:after="120" w:line="-230" w:lineRule="auto"/>
            <w:rPr>
              <w:b/>
              <w:bCs/>
            </w:rPr>
          </w:pPr>
          <w:r w:rsidRPr="00944F87">
            <w:rPr>
              <w:b/>
              <w:bCs/>
            </w:rPr>
            <w:t>DRAFT EAST AFRICAN STANDARD</w:t>
          </w:r>
        </w:p>
      </w:tc>
      <w:tc>
        <w:tcPr>
          <w:tcW w:w="4366" w:type="dxa"/>
          <w:tcBorders>
            <w:top w:val="single" w:sz="18" w:space="0" w:color="auto"/>
            <w:bottom w:val="single" w:sz="18" w:space="0" w:color="auto"/>
          </w:tcBorders>
        </w:tcPr>
        <w:p w14:paraId="41098757" w14:textId="05F64FD4" w:rsidR="003B67F4" w:rsidRPr="00944F87" w:rsidRDefault="003B67F4" w:rsidP="00E94B0A">
          <w:pPr>
            <w:pStyle w:val="Header"/>
            <w:spacing w:before="120" w:after="120" w:line="-230" w:lineRule="auto"/>
            <w:jc w:val="right"/>
            <w:rPr>
              <w:b/>
              <w:bCs/>
            </w:rPr>
          </w:pPr>
          <w:r>
            <w:rPr>
              <w:b/>
              <w:bCs/>
            </w:rPr>
            <w:t>DEAS</w:t>
          </w:r>
          <w:r w:rsidR="00B30433">
            <w:rPr>
              <w:b/>
              <w:bCs/>
            </w:rPr>
            <w:t xml:space="preserve"> 1250</w:t>
          </w:r>
          <w:r w:rsidRPr="00944F87">
            <w:rPr>
              <w:b/>
              <w:bCs/>
            </w:rPr>
            <w:t>:202</w:t>
          </w:r>
          <w:r>
            <w:rPr>
              <w:b/>
              <w:bCs/>
            </w:rPr>
            <w:t>5</w:t>
          </w:r>
        </w:p>
      </w:tc>
    </w:tr>
    <w:tr w:rsidR="00306BE4" w:rsidRPr="002972C9" w14:paraId="6159E6D9" w14:textId="77777777" w:rsidTr="00E94B0A">
      <w:tblPrEx>
        <w:jc w:val="left"/>
        <w:tblCellMar>
          <w:left w:w="108" w:type="dxa"/>
          <w:right w:w="108" w:type="dxa"/>
        </w:tblCellMar>
      </w:tblPrEx>
      <w:trPr>
        <w:gridBefore w:val="1"/>
        <w:wBefore w:w="48" w:type="dxa"/>
        <w:trHeight w:val="1059"/>
      </w:trPr>
      <w:tc>
        <w:tcPr>
          <w:tcW w:w="2697" w:type="dxa"/>
        </w:tcPr>
        <w:p w14:paraId="1CA5655E" w14:textId="77777777" w:rsidR="003B67F4" w:rsidRDefault="003B67F4" w:rsidP="002972C9">
          <w:pPr>
            <w:spacing w:before="120"/>
            <w:ind w:left="-58"/>
            <w:rPr>
              <w:rFonts w:ascii="Bookman Old Style" w:hAnsi="Bookman Old Style"/>
              <w:noProof/>
            </w:rPr>
          </w:pPr>
        </w:p>
      </w:tc>
      <w:tc>
        <w:tcPr>
          <w:tcW w:w="7568" w:type="dxa"/>
          <w:gridSpan w:val="3"/>
        </w:tcPr>
        <w:p w14:paraId="102E7562" w14:textId="77777777" w:rsidR="003B67F4" w:rsidRPr="002972C9" w:rsidRDefault="003B67F4" w:rsidP="00944F87">
          <w:pPr>
            <w:pStyle w:val="Header"/>
            <w:tabs>
              <w:tab w:val="left" w:pos="2000"/>
              <w:tab w:val="left" w:pos="2050"/>
              <w:tab w:val="right" w:pos="9760"/>
            </w:tabs>
            <w:spacing w:before="240" w:after="240"/>
            <w:jc w:val="right"/>
            <w:rPr>
              <w:b/>
              <w:bCs/>
            </w:rPr>
          </w:pPr>
        </w:p>
      </w:tc>
    </w:tr>
  </w:tbl>
  <w:p w14:paraId="50FA0027" w14:textId="77777777" w:rsidR="003B67F4" w:rsidRPr="002972C9" w:rsidRDefault="00000000" w:rsidP="002972C9">
    <w:pPr>
      <w:pStyle w:val="Header"/>
    </w:pPr>
    <w:r>
      <w:rPr>
        <w:noProof/>
        <w:snapToGrid w:val="0"/>
        <w14:ligatures w14:val="none"/>
      </w:rPr>
      <w:pict w14:anchorId="7DF86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29615" o:spid="_x0000_s1031" type="#_x0000_t136" style="position:absolute;margin-left:0;margin-top:0;width:647.15pt;height:38.8pt;rotation:315;z-index:-251661824;mso-position-horizontal:center;mso-position-horizontal-relative:margin;mso-position-vertical:center;mso-position-vertical-relative:margin" o:allowincell="f" fillcolor="#00b050" stroked="f">
          <v:fill opacity=".5"/>
          <v:textpath style="font-family:&quot;Arial&quot;;font-size:1pt" string="DEAS 1250 PUBLIC REVIEW JAN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5D1"/>
    <w:multiLevelType w:val="hybridMultilevel"/>
    <w:tmpl w:val="E6B65D50"/>
    <w:lvl w:ilvl="0" w:tplc="1F06B04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D3443F"/>
    <w:multiLevelType w:val="multilevel"/>
    <w:tmpl w:val="F2F406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01B3D97"/>
    <w:multiLevelType w:val="hybridMultilevel"/>
    <w:tmpl w:val="4EAC9A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0C7C11"/>
    <w:multiLevelType w:val="hybridMultilevel"/>
    <w:tmpl w:val="B24A5A34"/>
    <w:lvl w:ilvl="0" w:tplc="E5102C4C">
      <w:start w:val="1"/>
      <w:numFmt w:val="lowerLetter"/>
      <w:lvlText w:val="%1)"/>
      <w:lvlJc w:val="left"/>
      <w:pPr>
        <w:tabs>
          <w:tab w:val="num" w:pos="4680"/>
        </w:tabs>
        <w:ind w:left="4680" w:hanging="720"/>
      </w:pPr>
      <w:rPr>
        <w:rFonts w:hint="default"/>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 w15:restartNumberingAfterBreak="0">
    <w:nsid w:val="73194EA0"/>
    <w:multiLevelType w:val="hybridMultilevel"/>
    <w:tmpl w:val="7D7C8002"/>
    <w:lvl w:ilvl="0" w:tplc="3B14FE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75346501">
    <w:abstractNumId w:val="3"/>
  </w:num>
  <w:num w:numId="2" w16cid:durableId="1526018448">
    <w:abstractNumId w:val="1"/>
  </w:num>
  <w:num w:numId="3" w16cid:durableId="324289308">
    <w:abstractNumId w:val="0"/>
  </w:num>
  <w:num w:numId="4" w16cid:durableId="1297758689">
    <w:abstractNumId w:val="4"/>
  </w:num>
  <w:num w:numId="5" w16cid:durableId="779033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F4"/>
    <w:rsid w:val="00094F28"/>
    <w:rsid w:val="001C5B61"/>
    <w:rsid w:val="0021594D"/>
    <w:rsid w:val="003B67F4"/>
    <w:rsid w:val="00423303"/>
    <w:rsid w:val="00681260"/>
    <w:rsid w:val="00836542"/>
    <w:rsid w:val="00A02ADB"/>
    <w:rsid w:val="00B30433"/>
    <w:rsid w:val="00CF2893"/>
    <w:rsid w:val="00E22692"/>
    <w:rsid w:val="00E3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8AEC"/>
  <w15:chartTrackingRefBased/>
  <w15:docId w15:val="{D165D8F3-B8A6-4E6B-A063-2D8CB8DC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7F4"/>
    <w:rPr>
      <w:rFonts w:eastAsiaTheme="majorEastAsia" w:cstheme="majorBidi"/>
      <w:color w:val="272727" w:themeColor="text1" w:themeTint="D8"/>
    </w:rPr>
  </w:style>
  <w:style w:type="paragraph" w:styleId="Title">
    <w:name w:val="Title"/>
    <w:basedOn w:val="Normal"/>
    <w:next w:val="Normal"/>
    <w:link w:val="TitleChar"/>
    <w:uiPriority w:val="10"/>
    <w:qFormat/>
    <w:rsid w:val="003B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7F4"/>
    <w:pPr>
      <w:spacing w:before="160"/>
      <w:jc w:val="center"/>
    </w:pPr>
    <w:rPr>
      <w:i/>
      <w:iCs/>
      <w:color w:val="404040" w:themeColor="text1" w:themeTint="BF"/>
    </w:rPr>
  </w:style>
  <w:style w:type="character" w:customStyle="1" w:styleId="QuoteChar">
    <w:name w:val="Quote Char"/>
    <w:basedOn w:val="DefaultParagraphFont"/>
    <w:link w:val="Quote"/>
    <w:uiPriority w:val="29"/>
    <w:rsid w:val="003B67F4"/>
    <w:rPr>
      <w:i/>
      <w:iCs/>
      <w:color w:val="404040" w:themeColor="text1" w:themeTint="BF"/>
    </w:rPr>
  </w:style>
  <w:style w:type="paragraph" w:styleId="ListParagraph">
    <w:name w:val="List Paragraph"/>
    <w:basedOn w:val="Normal"/>
    <w:uiPriority w:val="34"/>
    <w:qFormat/>
    <w:rsid w:val="003B67F4"/>
    <w:pPr>
      <w:ind w:left="720"/>
      <w:contextualSpacing/>
    </w:pPr>
  </w:style>
  <w:style w:type="character" w:styleId="IntenseEmphasis">
    <w:name w:val="Intense Emphasis"/>
    <w:basedOn w:val="DefaultParagraphFont"/>
    <w:uiPriority w:val="21"/>
    <w:qFormat/>
    <w:rsid w:val="003B67F4"/>
    <w:rPr>
      <w:i/>
      <w:iCs/>
      <w:color w:val="0F4761" w:themeColor="accent1" w:themeShade="BF"/>
    </w:rPr>
  </w:style>
  <w:style w:type="paragraph" w:styleId="IntenseQuote">
    <w:name w:val="Intense Quote"/>
    <w:basedOn w:val="Normal"/>
    <w:next w:val="Normal"/>
    <w:link w:val="IntenseQuoteChar"/>
    <w:uiPriority w:val="30"/>
    <w:qFormat/>
    <w:rsid w:val="003B6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7F4"/>
    <w:rPr>
      <w:i/>
      <w:iCs/>
      <w:color w:val="0F4761" w:themeColor="accent1" w:themeShade="BF"/>
    </w:rPr>
  </w:style>
  <w:style w:type="character" w:styleId="IntenseReference">
    <w:name w:val="Intense Reference"/>
    <w:basedOn w:val="DefaultParagraphFont"/>
    <w:uiPriority w:val="32"/>
    <w:qFormat/>
    <w:rsid w:val="003B67F4"/>
    <w:rPr>
      <w:b/>
      <w:bCs/>
      <w:smallCaps/>
      <w:color w:val="0F4761" w:themeColor="accent1" w:themeShade="BF"/>
      <w:spacing w:val="5"/>
    </w:rPr>
  </w:style>
  <w:style w:type="paragraph" w:styleId="Footer">
    <w:name w:val="footer"/>
    <w:basedOn w:val="Normal"/>
    <w:link w:val="FooterChar"/>
    <w:uiPriority w:val="99"/>
    <w:semiHidden/>
    <w:unhideWhenUsed/>
    <w:rsid w:val="003B67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67F4"/>
  </w:style>
  <w:style w:type="paragraph" w:styleId="Header">
    <w:name w:val="header"/>
    <w:basedOn w:val="Normal"/>
    <w:link w:val="HeaderChar"/>
    <w:uiPriority w:val="99"/>
    <w:semiHidden/>
    <w:unhideWhenUsed/>
    <w:rsid w:val="003B67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67F4"/>
  </w:style>
  <w:style w:type="character" w:styleId="PageNumber">
    <w:name w:val="page number"/>
    <w:basedOn w:val="DefaultParagraphFont"/>
    <w:rsid w:val="003B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2865</Words>
  <Characters>16331</Characters>
  <Application>Microsoft Office Word</Application>
  <DocSecurity>0</DocSecurity>
  <Lines>136</Lines>
  <Paragraphs>38</Paragraphs>
  <ScaleCrop>false</ScaleCrop>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3</cp:revision>
  <dcterms:created xsi:type="dcterms:W3CDTF">2024-12-10T13:31:00Z</dcterms:created>
  <dcterms:modified xsi:type="dcterms:W3CDTF">2025-01-22T06:07:00Z</dcterms:modified>
</cp:coreProperties>
</file>