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29C03" w14:textId="77777777" w:rsidR="00161EC4" w:rsidRPr="007B6EC0" w:rsidRDefault="00161EC4" w:rsidP="000A5E80">
      <w:pPr>
        <w:pStyle w:val="annex"/>
        <w:numPr>
          <w:ilvl w:val="0"/>
          <w:numId w:val="0"/>
        </w:numPr>
        <w:rPr>
          <w:rFonts w:ascii="Arial Narrow" w:hAnsi="Arial Narrow"/>
          <w:sz w:val="22"/>
          <w:szCs w:val="22"/>
        </w:rPr>
      </w:pPr>
      <w:bookmarkStart w:id="0" w:name="_Toc462930810"/>
      <w:bookmarkStart w:id="1" w:name="_Toc462930916"/>
      <w:bookmarkStart w:id="2" w:name="_Toc462931018"/>
      <w:bookmarkStart w:id="3" w:name="_Toc462931078"/>
      <w:bookmarkStart w:id="4" w:name="_Toc462931119"/>
      <w:bookmarkStart w:id="5" w:name="_Toc471815044"/>
      <w:bookmarkStart w:id="6" w:name="_Toc471815532"/>
      <w:bookmarkStart w:id="7" w:name="_Toc471815687"/>
      <w:bookmarkStart w:id="8" w:name="_Toc471815947"/>
      <w:bookmarkStart w:id="9" w:name="_Toc471816103"/>
      <w:bookmarkStart w:id="10" w:name="_Toc474741739"/>
      <w:bookmarkStart w:id="11" w:name="_Toc474741897"/>
      <w:bookmarkStart w:id="12" w:name="_Toc474742055"/>
      <w:bookmarkStart w:id="13" w:name="_Toc474742212"/>
      <w:bookmarkStart w:id="14" w:name="_Toc474742545"/>
      <w:bookmarkStart w:id="15" w:name="_Ref509913798"/>
      <w:bookmarkStart w:id="16" w:name="_Toc20859730"/>
      <w:bookmarkStart w:id="17" w:name="_Toc20860263"/>
      <w:bookmarkStart w:id="18" w:name="_Toc20860797"/>
      <w:bookmarkStart w:id="19" w:name="_Toc23774357"/>
      <w:bookmarkStart w:id="20" w:name="_Toc24013018"/>
    </w:p>
    <w:p w14:paraId="3FA7F495" w14:textId="77777777" w:rsidR="007D7BDE" w:rsidRPr="007B6EC0" w:rsidRDefault="00703562" w:rsidP="000A5E80">
      <w:pPr>
        <w:pStyle w:val="annex"/>
        <w:numPr>
          <w:ilvl w:val="0"/>
          <w:numId w:val="0"/>
        </w:numPr>
        <w:rPr>
          <w:rFonts w:ascii="Arial Narrow" w:hAnsi="Arial Narrow"/>
          <w:color w:val="auto"/>
          <w:sz w:val="22"/>
          <w:szCs w:val="22"/>
        </w:rPr>
      </w:pPr>
      <w:r w:rsidRPr="007B6EC0">
        <w:rPr>
          <w:rFonts w:ascii="Arial Narrow" w:hAnsi="Arial Narrow"/>
          <w:sz w:val="22"/>
          <w:szCs w:val="22"/>
        </w:rPr>
        <w:t>APPENDIX BB</w:t>
      </w:r>
      <w:r w:rsidRPr="007B6EC0">
        <w:rPr>
          <w:rFonts w:ascii="Arial Narrow" w:hAnsi="Arial Narrow"/>
          <w:color w:val="auto"/>
          <w:sz w:val="22"/>
          <w:szCs w:val="22"/>
        </w:rPr>
        <w:t xml:space="preserve"> </w:t>
      </w:r>
      <w:r w:rsidRPr="007B6EC0">
        <w:rPr>
          <w:rFonts w:ascii="Arial Narrow" w:hAnsi="Arial Narrow"/>
          <w:color w:val="auto"/>
          <w:sz w:val="22"/>
          <w:szCs w:val="22"/>
        </w:rPr>
        <w:br/>
      </w:r>
      <w:r w:rsidR="007D7BDE" w:rsidRPr="007B6EC0">
        <w:rPr>
          <w:rFonts w:ascii="Arial Narrow" w:hAnsi="Arial Narrow"/>
          <w:bCs w:val="0"/>
          <w:color w:val="auto"/>
          <w:sz w:val="22"/>
          <w:szCs w:val="22"/>
        </w:rPr>
        <w:t>ADOPTION PROPOSAL FORM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295EDBA3" w14:textId="77777777" w:rsidR="007D7BDE" w:rsidRPr="007B6EC0" w:rsidRDefault="007D7BDE" w:rsidP="007D7BDE">
      <w:pPr>
        <w:autoSpaceDE w:val="0"/>
        <w:autoSpaceDN w:val="0"/>
        <w:adjustRightInd w:val="0"/>
        <w:jc w:val="right"/>
        <w:rPr>
          <w:rFonts w:ascii="Arial Narrow" w:hAnsi="Arial Narrow" w:cs="Arial"/>
          <w:b/>
          <w:sz w:val="22"/>
          <w:szCs w:val="22"/>
          <w:lang w:val="nl-NL"/>
        </w:rPr>
      </w:pPr>
      <w:r w:rsidRPr="007B6EC0">
        <w:rPr>
          <w:rFonts w:ascii="Arial Narrow" w:hAnsi="Arial Narrow" w:cs="Arial"/>
          <w:b/>
          <w:sz w:val="22"/>
          <w:szCs w:val="22"/>
          <w:lang w:val="nl-NL"/>
        </w:rPr>
        <w:t>CPR183/F15</w:t>
      </w:r>
    </w:p>
    <w:p w14:paraId="371CB815" w14:textId="77777777" w:rsidR="007D7BDE" w:rsidRPr="007B6EC0" w:rsidRDefault="007D7BDE" w:rsidP="007D7BDE">
      <w:pPr>
        <w:autoSpaceDE w:val="0"/>
        <w:autoSpaceDN w:val="0"/>
        <w:adjustRightInd w:val="0"/>
        <w:jc w:val="center"/>
        <w:rPr>
          <w:rFonts w:ascii="Arial Narrow" w:hAnsi="Arial Narrow" w:cs="Arial"/>
          <w:b/>
          <w:bCs/>
          <w:sz w:val="22"/>
          <w:szCs w:val="22"/>
          <w:lang w:val="nl-NL"/>
        </w:rPr>
      </w:pPr>
    </w:p>
    <w:p w14:paraId="63CEDC7C" w14:textId="77777777" w:rsidR="007D7BDE" w:rsidRPr="007B6EC0" w:rsidRDefault="007D7BDE" w:rsidP="007D7BDE">
      <w:pPr>
        <w:autoSpaceDE w:val="0"/>
        <w:autoSpaceDN w:val="0"/>
        <w:adjustRightInd w:val="0"/>
        <w:jc w:val="center"/>
        <w:rPr>
          <w:rFonts w:ascii="Arial Narrow" w:hAnsi="Arial Narrow" w:cs="Arial"/>
          <w:b/>
          <w:bCs/>
          <w:sz w:val="22"/>
          <w:szCs w:val="22"/>
        </w:rPr>
      </w:pPr>
      <w:r w:rsidRPr="007B6EC0">
        <w:rPr>
          <w:rFonts w:ascii="Arial Narrow" w:hAnsi="Arial Narrow" w:cs="Arial"/>
          <w:b/>
          <w:bCs/>
          <w:sz w:val="22"/>
          <w:szCs w:val="22"/>
        </w:rPr>
        <w:t>KENYA BUREAU OF STANDARDS</w:t>
      </w:r>
    </w:p>
    <w:p w14:paraId="766E2E87" w14:textId="77777777" w:rsidR="007D7BDE" w:rsidRPr="007B6EC0" w:rsidRDefault="007D7BDE" w:rsidP="00B35802">
      <w:pPr>
        <w:autoSpaceDE w:val="0"/>
        <w:autoSpaceDN w:val="0"/>
        <w:adjustRightInd w:val="0"/>
        <w:rPr>
          <w:rFonts w:ascii="Arial Narrow" w:hAnsi="Arial Narrow"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6"/>
        <w:gridCol w:w="3960"/>
        <w:gridCol w:w="2913"/>
      </w:tblGrid>
      <w:tr w:rsidR="007D7BDE" w:rsidRPr="007B6EC0" w14:paraId="41E39D21" w14:textId="77777777" w:rsidTr="00D4138E">
        <w:tc>
          <w:tcPr>
            <w:tcW w:w="2178" w:type="dxa"/>
            <w:tcBorders>
              <w:top w:val="single" w:sz="4" w:space="0" w:color="auto"/>
              <w:left w:val="single" w:sz="4" w:space="0" w:color="auto"/>
              <w:bottom w:val="single" w:sz="4" w:space="0" w:color="auto"/>
              <w:right w:val="single" w:sz="4" w:space="0" w:color="auto"/>
            </w:tcBorders>
          </w:tcPr>
          <w:p w14:paraId="7BFBDD63" w14:textId="77777777" w:rsidR="007D7BDE" w:rsidRPr="007B6EC0" w:rsidRDefault="007D7BDE" w:rsidP="00D4138E">
            <w:pPr>
              <w:tabs>
                <w:tab w:val="center" w:pos="4320"/>
                <w:tab w:val="right" w:pos="8640"/>
              </w:tabs>
              <w:rPr>
                <w:rFonts w:ascii="Arial Narrow" w:hAnsi="Arial Narrow"/>
                <w:b/>
                <w:sz w:val="22"/>
                <w:szCs w:val="22"/>
              </w:rPr>
            </w:pPr>
            <w:r w:rsidRPr="007B6EC0">
              <w:rPr>
                <w:rFonts w:ascii="Arial Narrow" w:hAnsi="Arial Narrow"/>
                <w:b/>
                <w:sz w:val="22"/>
                <w:szCs w:val="22"/>
              </w:rPr>
              <w:t>Document Type:</w:t>
            </w:r>
          </w:p>
        </w:tc>
        <w:tc>
          <w:tcPr>
            <w:tcW w:w="7020" w:type="dxa"/>
            <w:gridSpan w:val="2"/>
            <w:tcBorders>
              <w:top w:val="single" w:sz="4" w:space="0" w:color="auto"/>
              <w:left w:val="single" w:sz="4" w:space="0" w:color="auto"/>
              <w:bottom w:val="single" w:sz="4" w:space="0" w:color="auto"/>
              <w:right w:val="single" w:sz="4" w:space="0" w:color="auto"/>
            </w:tcBorders>
          </w:tcPr>
          <w:p w14:paraId="086911FC" w14:textId="77777777" w:rsidR="007D7BDE" w:rsidRPr="007B6EC0" w:rsidRDefault="007D7BDE" w:rsidP="00D4138E">
            <w:pPr>
              <w:autoSpaceDE w:val="0"/>
              <w:autoSpaceDN w:val="0"/>
              <w:adjustRightInd w:val="0"/>
              <w:rPr>
                <w:rFonts w:ascii="Arial Narrow" w:hAnsi="Arial Narrow"/>
                <w:sz w:val="22"/>
                <w:szCs w:val="22"/>
              </w:rPr>
            </w:pPr>
            <w:r w:rsidRPr="007B6EC0">
              <w:rPr>
                <w:rFonts w:ascii="Arial Narrow" w:hAnsi="Arial Narrow" w:cs="Arial"/>
                <w:b/>
                <w:bCs/>
                <w:sz w:val="22"/>
                <w:szCs w:val="22"/>
              </w:rPr>
              <w:t>Adoption proposal</w:t>
            </w:r>
          </w:p>
        </w:tc>
      </w:tr>
      <w:tr w:rsidR="007D7BDE" w:rsidRPr="007B6EC0" w14:paraId="341E3BA6" w14:textId="77777777" w:rsidTr="00D4138E">
        <w:tc>
          <w:tcPr>
            <w:tcW w:w="2178" w:type="dxa"/>
            <w:vMerge w:val="restart"/>
            <w:tcBorders>
              <w:top w:val="single" w:sz="4" w:space="0" w:color="auto"/>
              <w:left w:val="single" w:sz="4" w:space="0" w:color="auto"/>
              <w:bottom w:val="single" w:sz="4" w:space="0" w:color="auto"/>
              <w:right w:val="single" w:sz="4" w:space="0" w:color="auto"/>
            </w:tcBorders>
          </w:tcPr>
          <w:p w14:paraId="540FD7C0" w14:textId="77777777" w:rsidR="007D7BDE" w:rsidRPr="007B6EC0" w:rsidRDefault="007D7BDE" w:rsidP="00D4138E">
            <w:pPr>
              <w:tabs>
                <w:tab w:val="center" w:pos="4320"/>
                <w:tab w:val="right" w:pos="8640"/>
              </w:tabs>
              <w:rPr>
                <w:rFonts w:ascii="Arial Narrow" w:hAnsi="Arial Narrow"/>
                <w:b/>
                <w:sz w:val="22"/>
                <w:szCs w:val="22"/>
              </w:rPr>
            </w:pPr>
            <w:r w:rsidRPr="007B6EC0">
              <w:rPr>
                <w:rFonts w:ascii="Arial Narrow" w:hAnsi="Arial Narrow"/>
                <w:b/>
                <w:sz w:val="22"/>
                <w:szCs w:val="22"/>
              </w:rPr>
              <w:t>Dates:</w:t>
            </w:r>
          </w:p>
        </w:tc>
        <w:tc>
          <w:tcPr>
            <w:tcW w:w="4050" w:type="dxa"/>
            <w:tcBorders>
              <w:top w:val="single" w:sz="4" w:space="0" w:color="auto"/>
              <w:left w:val="single" w:sz="4" w:space="0" w:color="auto"/>
              <w:bottom w:val="single" w:sz="4" w:space="0" w:color="auto"/>
              <w:right w:val="single" w:sz="4" w:space="0" w:color="auto"/>
            </w:tcBorders>
          </w:tcPr>
          <w:p w14:paraId="7ED4B5A4" w14:textId="77777777" w:rsidR="007D7BDE" w:rsidRPr="007B6EC0" w:rsidRDefault="007D7BDE" w:rsidP="00D4138E">
            <w:pPr>
              <w:tabs>
                <w:tab w:val="center" w:pos="4320"/>
                <w:tab w:val="right" w:pos="8640"/>
              </w:tabs>
              <w:rPr>
                <w:rFonts w:ascii="Arial Narrow" w:hAnsi="Arial Narrow"/>
                <w:sz w:val="22"/>
                <w:szCs w:val="22"/>
              </w:rPr>
            </w:pPr>
            <w:r w:rsidRPr="007B6EC0">
              <w:rPr>
                <w:rFonts w:ascii="Arial Narrow" w:hAnsi="Arial Narrow"/>
                <w:sz w:val="22"/>
                <w:szCs w:val="22"/>
              </w:rPr>
              <w:t>Circulation date</w:t>
            </w:r>
          </w:p>
        </w:tc>
        <w:tc>
          <w:tcPr>
            <w:tcW w:w="2970" w:type="dxa"/>
            <w:tcBorders>
              <w:top w:val="single" w:sz="4" w:space="0" w:color="auto"/>
              <w:left w:val="single" w:sz="4" w:space="0" w:color="auto"/>
              <w:bottom w:val="single" w:sz="4" w:space="0" w:color="auto"/>
              <w:right w:val="single" w:sz="4" w:space="0" w:color="auto"/>
            </w:tcBorders>
          </w:tcPr>
          <w:p w14:paraId="41494D10" w14:textId="77777777" w:rsidR="007D7BDE" w:rsidRPr="007B6EC0" w:rsidRDefault="007D7BDE" w:rsidP="00D4138E">
            <w:pPr>
              <w:tabs>
                <w:tab w:val="center" w:pos="4320"/>
                <w:tab w:val="right" w:pos="8640"/>
              </w:tabs>
              <w:rPr>
                <w:rFonts w:ascii="Arial Narrow" w:hAnsi="Arial Narrow"/>
                <w:sz w:val="22"/>
                <w:szCs w:val="22"/>
              </w:rPr>
            </w:pPr>
            <w:r w:rsidRPr="007B6EC0">
              <w:rPr>
                <w:rFonts w:ascii="Arial Narrow" w:hAnsi="Arial Narrow"/>
                <w:sz w:val="22"/>
                <w:szCs w:val="22"/>
              </w:rPr>
              <w:t>Closing date</w:t>
            </w:r>
          </w:p>
        </w:tc>
      </w:tr>
      <w:tr w:rsidR="007D7BDE" w:rsidRPr="007B6EC0" w14:paraId="6F4D66CC" w14:textId="77777777" w:rsidTr="00D4138E">
        <w:tc>
          <w:tcPr>
            <w:tcW w:w="0" w:type="auto"/>
            <w:vMerge/>
            <w:tcBorders>
              <w:top w:val="single" w:sz="4" w:space="0" w:color="auto"/>
              <w:left w:val="single" w:sz="4" w:space="0" w:color="auto"/>
              <w:bottom w:val="single" w:sz="4" w:space="0" w:color="auto"/>
              <w:right w:val="single" w:sz="4" w:space="0" w:color="auto"/>
            </w:tcBorders>
            <w:vAlign w:val="center"/>
          </w:tcPr>
          <w:p w14:paraId="06E32B2C" w14:textId="77777777" w:rsidR="007D7BDE" w:rsidRPr="007B6EC0" w:rsidRDefault="007D7BDE" w:rsidP="00D4138E">
            <w:pPr>
              <w:tabs>
                <w:tab w:val="center" w:pos="4320"/>
                <w:tab w:val="right" w:pos="8640"/>
              </w:tabs>
              <w:rPr>
                <w:rFonts w:ascii="Arial Narrow" w:hAnsi="Arial Narrow"/>
                <w:b/>
                <w:sz w:val="22"/>
                <w:szCs w:val="22"/>
              </w:rPr>
            </w:pPr>
          </w:p>
        </w:tc>
        <w:tc>
          <w:tcPr>
            <w:tcW w:w="4050" w:type="dxa"/>
            <w:tcBorders>
              <w:top w:val="single" w:sz="4" w:space="0" w:color="auto"/>
              <w:left w:val="single" w:sz="4" w:space="0" w:color="auto"/>
              <w:bottom w:val="single" w:sz="4" w:space="0" w:color="auto"/>
              <w:right w:val="single" w:sz="4" w:space="0" w:color="auto"/>
            </w:tcBorders>
          </w:tcPr>
          <w:p w14:paraId="53FBDE9F" w14:textId="31B9DB9B" w:rsidR="007D7BDE" w:rsidRPr="007B6EC0" w:rsidRDefault="0033387F" w:rsidP="00D4138E">
            <w:pPr>
              <w:tabs>
                <w:tab w:val="center" w:pos="4320"/>
                <w:tab w:val="right" w:pos="8640"/>
              </w:tabs>
              <w:rPr>
                <w:rFonts w:ascii="Arial Narrow" w:hAnsi="Arial Narrow"/>
                <w:sz w:val="22"/>
                <w:szCs w:val="22"/>
              </w:rPr>
            </w:pPr>
            <w:r w:rsidRPr="007B6EC0">
              <w:rPr>
                <w:rFonts w:ascii="Arial Narrow" w:hAnsi="Arial Narrow"/>
                <w:sz w:val="22"/>
                <w:szCs w:val="22"/>
              </w:rPr>
              <w:t>17</w:t>
            </w:r>
            <w:r w:rsidR="00F56CAD" w:rsidRPr="007B6EC0">
              <w:rPr>
                <w:rFonts w:ascii="Arial Narrow" w:hAnsi="Arial Narrow"/>
                <w:sz w:val="22"/>
                <w:szCs w:val="22"/>
              </w:rPr>
              <w:t>/01/202</w:t>
            </w:r>
            <w:r w:rsidRPr="007B6EC0">
              <w:rPr>
                <w:rFonts w:ascii="Arial Narrow" w:hAnsi="Arial Narrow"/>
                <w:sz w:val="22"/>
                <w:szCs w:val="22"/>
              </w:rPr>
              <w:t>5</w:t>
            </w:r>
          </w:p>
        </w:tc>
        <w:tc>
          <w:tcPr>
            <w:tcW w:w="2970" w:type="dxa"/>
            <w:tcBorders>
              <w:top w:val="single" w:sz="4" w:space="0" w:color="auto"/>
              <w:left w:val="single" w:sz="4" w:space="0" w:color="auto"/>
              <w:bottom w:val="single" w:sz="4" w:space="0" w:color="auto"/>
              <w:right w:val="single" w:sz="4" w:space="0" w:color="auto"/>
            </w:tcBorders>
          </w:tcPr>
          <w:p w14:paraId="009856FA" w14:textId="682081A2" w:rsidR="007D7BDE" w:rsidRPr="007B6EC0" w:rsidRDefault="0033387F" w:rsidP="00D4138E">
            <w:pPr>
              <w:tabs>
                <w:tab w:val="center" w:pos="4320"/>
                <w:tab w:val="right" w:pos="8640"/>
              </w:tabs>
              <w:rPr>
                <w:rFonts w:ascii="Arial Narrow" w:hAnsi="Arial Narrow"/>
                <w:sz w:val="22"/>
                <w:szCs w:val="22"/>
              </w:rPr>
            </w:pPr>
            <w:r w:rsidRPr="007B6EC0">
              <w:rPr>
                <w:rFonts w:ascii="Arial Narrow" w:hAnsi="Arial Narrow"/>
                <w:sz w:val="22"/>
                <w:szCs w:val="22"/>
              </w:rPr>
              <w:t>18</w:t>
            </w:r>
            <w:r w:rsidR="00F56CAD" w:rsidRPr="007B6EC0">
              <w:rPr>
                <w:rFonts w:ascii="Arial Narrow" w:hAnsi="Arial Narrow"/>
                <w:sz w:val="22"/>
                <w:szCs w:val="22"/>
              </w:rPr>
              <w:t>/02/202</w:t>
            </w:r>
            <w:r w:rsidRPr="007B6EC0">
              <w:rPr>
                <w:rFonts w:ascii="Arial Narrow" w:hAnsi="Arial Narrow"/>
                <w:sz w:val="22"/>
                <w:szCs w:val="22"/>
              </w:rPr>
              <w:t>5</w:t>
            </w:r>
          </w:p>
        </w:tc>
      </w:tr>
      <w:tr w:rsidR="007D7BDE" w:rsidRPr="007B6EC0" w14:paraId="42940D1D" w14:textId="77777777" w:rsidTr="00D4138E">
        <w:tc>
          <w:tcPr>
            <w:tcW w:w="2178" w:type="dxa"/>
            <w:tcBorders>
              <w:top w:val="single" w:sz="4" w:space="0" w:color="auto"/>
              <w:left w:val="single" w:sz="4" w:space="0" w:color="auto"/>
              <w:bottom w:val="single" w:sz="4" w:space="0" w:color="auto"/>
              <w:right w:val="single" w:sz="4" w:space="0" w:color="auto"/>
            </w:tcBorders>
          </w:tcPr>
          <w:p w14:paraId="076D7FDF" w14:textId="77777777" w:rsidR="007D7BDE" w:rsidRPr="007B6EC0" w:rsidRDefault="007D7BDE" w:rsidP="00D4138E">
            <w:pPr>
              <w:tabs>
                <w:tab w:val="center" w:pos="4320"/>
                <w:tab w:val="right" w:pos="8640"/>
              </w:tabs>
              <w:rPr>
                <w:rFonts w:ascii="Arial Narrow" w:hAnsi="Arial Narrow"/>
                <w:b/>
                <w:sz w:val="22"/>
                <w:szCs w:val="22"/>
              </w:rPr>
            </w:pPr>
            <w:r w:rsidRPr="007B6EC0">
              <w:rPr>
                <w:rFonts w:ascii="Arial Narrow" w:hAnsi="Arial Narrow"/>
                <w:b/>
                <w:sz w:val="22"/>
                <w:szCs w:val="22"/>
              </w:rPr>
              <w:t>TC Secretary</w:t>
            </w:r>
          </w:p>
        </w:tc>
        <w:tc>
          <w:tcPr>
            <w:tcW w:w="7020" w:type="dxa"/>
            <w:gridSpan w:val="2"/>
            <w:tcBorders>
              <w:top w:val="single" w:sz="4" w:space="0" w:color="auto"/>
              <w:left w:val="single" w:sz="4" w:space="0" w:color="auto"/>
              <w:bottom w:val="single" w:sz="4" w:space="0" w:color="auto"/>
              <w:right w:val="single" w:sz="4" w:space="0" w:color="auto"/>
            </w:tcBorders>
          </w:tcPr>
          <w:p w14:paraId="0ECF5246" w14:textId="77777777" w:rsidR="007D7BDE" w:rsidRPr="007B6EC0" w:rsidRDefault="007D7BDE" w:rsidP="00D4138E">
            <w:pPr>
              <w:tabs>
                <w:tab w:val="center" w:pos="4320"/>
                <w:tab w:val="right" w:pos="8640"/>
              </w:tabs>
              <w:rPr>
                <w:rFonts w:ascii="Arial Narrow" w:hAnsi="Arial Narrow"/>
                <w:sz w:val="22"/>
                <w:szCs w:val="22"/>
              </w:rPr>
            </w:pPr>
            <w:r w:rsidRPr="007B6EC0">
              <w:rPr>
                <w:rFonts w:ascii="Arial Narrow" w:hAnsi="Arial Narrow" w:cs="Arial"/>
                <w:b/>
                <w:bCs/>
                <w:sz w:val="22"/>
                <w:szCs w:val="22"/>
              </w:rPr>
              <w:t>This form shall be filled, signed and returned to Kenya Bureau of S</w:t>
            </w:r>
            <w:r w:rsidR="00BB5A1E" w:rsidRPr="007B6EC0">
              <w:rPr>
                <w:rFonts w:ascii="Arial Narrow" w:hAnsi="Arial Narrow" w:cs="Arial"/>
                <w:b/>
                <w:bCs/>
                <w:sz w:val="22"/>
                <w:szCs w:val="22"/>
              </w:rPr>
              <w:t xml:space="preserve">tandards for the attention of </w:t>
            </w:r>
            <w:hyperlink r:id="rId7" w:history="1">
              <w:r w:rsidR="00BB5A1E" w:rsidRPr="007B6EC0">
                <w:rPr>
                  <w:rStyle w:val="Hyperlink"/>
                  <w:rFonts w:ascii="Arial Narrow" w:hAnsi="Arial Narrow" w:cs="Arial"/>
                  <w:b/>
                  <w:bCs/>
                  <w:sz w:val="22"/>
                  <w:szCs w:val="22"/>
                </w:rPr>
                <w:t>tonuiw@kebs.org</w:t>
              </w:r>
            </w:hyperlink>
            <w:r w:rsidR="00BB5A1E" w:rsidRPr="007B6EC0">
              <w:rPr>
                <w:rFonts w:ascii="Arial Narrow" w:hAnsi="Arial Narrow" w:cs="Arial"/>
                <w:b/>
                <w:bCs/>
                <w:sz w:val="22"/>
                <w:szCs w:val="22"/>
              </w:rPr>
              <w:t xml:space="preserve"> </w:t>
            </w:r>
          </w:p>
        </w:tc>
      </w:tr>
    </w:tbl>
    <w:p w14:paraId="44C7E887" w14:textId="77777777" w:rsidR="007D7BDE" w:rsidRPr="007B6EC0" w:rsidRDefault="007D7BDE" w:rsidP="007D7BDE">
      <w:pPr>
        <w:autoSpaceDE w:val="0"/>
        <w:autoSpaceDN w:val="0"/>
        <w:adjustRightInd w:val="0"/>
        <w:jc w:val="center"/>
        <w:rPr>
          <w:rFonts w:ascii="Arial Narrow" w:hAnsi="Arial Narrow" w:cs="Arial"/>
          <w:b/>
          <w:bCs/>
          <w:sz w:val="22"/>
          <w:szCs w:val="22"/>
        </w:rPr>
      </w:pPr>
    </w:p>
    <w:p w14:paraId="44305876" w14:textId="77777777" w:rsidR="007D7BDE" w:rsidRPr="007B6EC0" w:rsidRDefault="007D7BDE" w:rsidP="007D7BDE">
      <w:pPr>
        <w:autoSpaceDE w:val="0"/>
        <w:autoSpaceDN w:val="0"/>
        <w:adjustRightInd w:val="0"/>
        <w:jc w:val="both"/>
        <w:rPr>
          <w:rFonts w:ascii="Arial Narrow" w:hAnsi="Arial Narrow" w:cs="Arial"/>
          <w:sz w:val="22"/>
          <w:szCs w:val="22"/>
        </w:rPr>
      </w:pPr>
    </w:p>
    <w:p w14:paraId="0DBE8368" w14:textId="61D2448C" w:rsidR="007D7BDE" w:rsidRPr="007B6EC0" w:rsidRDefault="007D7BDE" w:rsidP="007D7BDE">
      <w:pPr>
        <w:autoSpaceDE w:val="0"/>
        <w:autoSpaceDN w:val="0"/>
        <w:adjustRightInd w:val="0"/>
        <w:jc w:val="both"/>
        <w:rPr>
          <w:rFonts w:ascii="Arial Narrow" w:hAnsi="Arial Narrow" w:cs="Arial"/>
          <w:sz w:val="22"/>
          <w:szCs w:val="22"/>
        </w:rPr>
      </w:pPr>
      <w:r w:rsidRPr="007B6EC0">
        <w:rPr>
          <w:rFonts w:ascii="Arial Narrow" w:hAnsi="Arial Narrow" w:cs="Arial"/>
          <w:sz w:val="22"/>
          <w:szCs w:val="22"/>
        </w:rPr>
        <w:t xml:space="preserve">The Kenya Bureau of Standards intends to adopt the International Standards as </w:t>
      </w:r>
      <w:r w:rsidR="002A0B38" w:rsidRPr="007B6EC0">
        <w:rPr>
          <w:rFonts w:ascii="Arial Narrow" w:hAnsi="Arial Narrow" w:cs="Arial"/>
          <w:sz w:val="22"/>
          <w:szCs w:val="22"/>
        </w:rPr>
        <w:t>detailed below.</w:t>
      </w:r>
    </w:p>
    <w:p w14:paraId="3D270B19" w14:textId="22C02334" w:rsidR="00D607E5" w:rsidRPr="007B6EC0" w:rsidRDefault="00D607E5" w:rsidP="0048540E">
      <w:pPr>
        <w:rPr>
          <w:rFonts w:ascii="Arial Narrow" w:hAnsi="Arial Narrow" w:cs="Arial"/>
          <w:sz w:val="22"/>
          <w:szCs w:val="22"/>
        </w:rPr>
      </w:pPr>
    </w:p>
    <w:p w14:paraId="5830F9EB" w14:textId="77777777" w:rsidR="00D607E5" w:rsidRPr="007B6EC0" w:rsidRDefault="00D607E5" w:rsidP="00D607E5">
      <w:pPr>
        <w:autoSpaceDE w:val="0"/>
        <w:autoSpaceDN w:val="0"/>
        <w:adjustRightInd w:val="0"/>
        <w:jc w:val="both"/>
        <w:rPr>
          <w:rFonts w:ascii="Arial Narrow" w:hAnsi="Arial Narrow" w:cs="Arial"/>
          <w:sz w:val="22"/>
          <w:szCs w:val="22"/>
        </w:rPr>
      </w:pPr>
      <w:r w:rsidRPr="007B6EC0">
        <w:rPr>
          <w:rFonts w:ascii="Arial Narrow" w:hAnsi="Arial Narrow" w:cs="Arial"/>
          <w:sz w:val="22"/>
          <w:szCs w:val="22"/>
        </w:rPr>
        <w:t xml:space="preserve">We are therefore seeking views from potential users in respect of the same.  The Standard is available at the Kenya Bureau of Standards Information Centre.  </w:t>
      </w:r>
    </w:p>
    <w:p w14:paraId="69F08310" w14:textId="4C7ED88F" w:rsidR="00D607E5" w:rsidRPr="007B6EC0" w:rsidRDefault="00D607E5" w:rsidP="00D607E5">
      <w:pPr>
        <w:autoSpaceDE w:val="0"/>
        <w:autoSpaceDN w:val="0"/>
        <w:adjustRightInd w:val="0"/>
        <w:jc w:val="both"/>
        <w:rPr>
          <w:rFonts w:ascii="Arial Narrow" w:hAnsi="Arial Narrow" w:cs="Arial"/>
          <w:sz w:val="22"/>
          <w:szCs w:val="22"/>
        </w:rPr>
      </w:pPr>
      <w:r w:rsidRPr="007B6EC0">
        <w:rPr>
          <w:rFonts w:ascii="Arial Narrow" w:hAnsi="Arial Narrow" w:cs="Arial"/>
          <w:sz w:val="22"/>
          <w:szCs w:val="22"/>
        </w:rPr>
        <w:t>Please tick and fill your preference of the listed option</w:t>
      </w:r>
      <w:r w:rsidR="0048540E" w:rsidRPr="007B6EC0">
        <w:rPr>
          <w:rFonts w:ascii="Arial Narrow" w:hAnsi="Arial Narrow" w:cs="Arial"/>
          <w:sz w:val="22"/>
          <w:szCs w:val="22"/>
        </w:rPr>
        <w:t>(for</w:t>
      </w:r>
      <w:r w:rsidR="00F31818" w:rsidRPr="007B6EC0">
        <w:rPr>
          <w:rFonts w:ascii="Arial Narrow" w:hAnsi="Arial Narrow" w:cs="Arial"/>
          <w:sz w:val="22"/>
          <w:szCs w:val="22"/>
        </w:rPr>
        <w:t xml:space="preserve"> each standard</w:t>
      </w:r>
      <w:r w:rsidR="0048540E" w:rsidRPr="007B6EC0">
        <w:rPr>
          <w:rFonts w:ascii="Arial Narrow" w:hAnsi="Arial Narrow" w:cs="Arial"/>
          <w:sz w:val="22"/>
          <w:szCs w:val="22"/>
        </w:rPr>
        <w:t>)</w:t>
      </w:r>
      <w:r w:rsidRPr="007B6EC0">
        <w:rPr>
          <w:rFonts w:ascii="Arial Narrow" w:hAnsi="Arial Narrow" w:cs="Arial"/>
          <w:sz w:val="22"/>
          <w:szCs w:val="22"/>
        </w:rPr>
        <w:t xml:space="preserve">  (If the spaces provided are not enough, please attach a separate sheet of paper).</w:t>
      </w:r>
    </w:p>
    <w:p w14:paraId="4AE0DCB8" w14:textId="77777777" w:rsidR="00D607E5" w:rsidRPr="007B6EC0" w:rsidRDefault="00D607E5" w:rsidP="00D607E5">
      <w:pPr>
        <w:autoSpaceDE w:val="0"/>
        <w:autoSpaceDN w:val="0"/>
        <w:adjustRightInd w:val="0"/>
        <w:jc w:val="both"/>
        <w:rPr>
          <w:rFonts w:ascii="Arial Narrow" w:hAnsi="Arial Narrow" w:cs="Arial"/>
          <w:sz w:val="22"/>
          <w:szCs w:val="22"/>
        </w:rPr>
      </w:pPr>
      <w:r w:rsidRPr="007B6EC0">
        <w:rPr>
          <w:rFonts w:ascii="Arial Narrow" w:hAnsi="Arial Narrow" w:cs="Arial"/>
          <w:sz w:val="22"/>
          <w:szCs w:val="22"/>
        </w:rPr>
        <w:tab/>
        <w:t>Adoption acceptable as presented</w:t>
      </w:r>
    </w:p>
    <w:p w14:paraId="2F806BDE" w14:textId="77777777" w:rsidR="00D607E5" w:rsidRPr="007B6EC0" w:rsidRDefault="00D607E5" w:rsidP="00D607E5">
      <w:pPr>
        <w:autoSpaceDE w:val="0"/>
        <w:autoSpaceDN w:val="0"/>
        <w:adjustRightInd w:val="0"/>
        <w:jc w:val="both"/>
        <w:rPr>
          <w:rFonts w:ascii="Arial Narrow" w:hAnsi="Arial Narrow" w:cs="Arial"/>
          <w:sz w:val="22"/>
          <w:szCs w:val="22"/>
        </w:rPr>
      </w:pPr>
      <w:r w:rsidRPr="007B6EC0">
        <w:rPr>
          <w:rFonts w:ascii="Arial Narrow" w:hAnsi="Arial Narrow" w:cs="Arial"/>
          <w:sz w:val="22"/>
          <w:szCs w:val="22"/>
        </w:rPr>
        <w:tab/>
        <w:t>...............................................................................................................................</w:t>
      </w:r>
    </w:p>
    <w:p w14:paraId="6CB6E223" w14:textId="77777777" w:rsidR="00D607E5" w:rsidRPr="007B6EC0" w:rsidRDefault="00D607E5" w:rsidP="00D607E5">
      <w:pPr>
        <w:autoSpaceDE w:val="0"/>
        <w:autoSpaceDN w:val="0"/>
        <w:adjustRightInd w:val="0"/>
        <w:jc w:val="both"/>
        <w:rPr>
          <w:rFonts w:ascii="Arial Narrow" w:hAnsi="Arial Narrow" w:cs="Arial"/>
          <w:sz w:val="22"/>
          <w:szCs w:val="22"/>
        </w:rPr>
      </w:pPr>
      <w:r w:rsidRPr="007B6EC0">
        <w:rPr>
          <w:rFonts w:ascii="Arial Narrow" w:hAnsi="Arial Narrow" w:cs="Arial"/>
          <w:sz w:val="22"/>
          <w:szCs w:val="22"/>
        </w:rPr>
        <w:tab/>
        <w:t>...............................................................................................................................</w:t>
      </w:r>
    </w:p>
    <w:p w14:paraId="3F0E4549" w14:textId="77777777" w:rsidR="00D607E5" w:rsidRPr="007B6EC0" w:rsidRDefault="00D607E5" w:rsidP="00D607E5">
      <w:pPr>
        <w:autoSpaceDE w:val="0"/>
        <w:autoSpaceDN w:val="0"/>
        <w:adjustRightInd w:val="0"/>
        <w:jc w:val="both"/>
        <w:rPr>
          <w:rFonts w:ascii="Arial Narrow" w:hAnsi="Arial Narrow" w:cs="Arial"/>
          <w:sz w:val="22"/>
          <w:szCs w:val="22"/>
        </w:rPr>
      </w:pPr>
    </w:p>
    <w:p w14:paraId="2184E301" w14:textId="77777777" w:rsidR="00D607E5" w:rsidRPr="007B6EC0" w:rsidRDefault="00D607E5" w:rsidP="00D607E5">
      <w:pPr>
        <w:autoSpaceDE w:val="0"/>
        <w:autoSpaceDN w:val="0"/>
        <w:adjustRightInd w:val="0"/>
        <w:jc w:val="both"/>
        <w:rPr>
          <w:rFonts w:ascii="Arial Narrow" w:hAnsi="Arial Narrow" w:cs="Arial"/>
          <w:sz w:val="22"/>
          <w:szCs w:val="22"/>
        </w:rPr>
      </w:pPr>
      <w:r w:rsidRPr="007B6EC0">
        <w:rPr>
          <w:rFonts w:ascii="Arial Narrow" w:hAnsi="Arial Narrow" w:cs="Arial"/>
          <w:sz w:val="22"/>
          <w:szCs w:val="22"/>
        </w:rPr>
        <w:tab/>
        <w:t>Adoption proposal not acceptable because of the reason(s) below</w:t>
      </w:r>
    </w:p>
    <w:p w14:paraId="02055CE8" w14:textId="77777777" w:rsidR="00D607E5" w:rsidRPr="007B6EC0" w:rsidRDefault="00D607E5" w:rsidP="00D607E5">
      <w:pPr>
        <w:autoSpaceDE w:val="0"/>
        <w:autoSpaceDN w:val="0"/>
        <w:adjustRightInd w:val="0"/>
        <w:jc w:val="both"/>
        <w:rPr>
          <w:rFonts w:ascii="Arial Narrow" w:hAnsi="Arial Narrow" w:cs="Arial"/>
          <w:sz w:val="22"/>
          <w:szCs w:val="22"/>
        </w:rPr>
      </w:pPr>
      <w:r w:rsidRPr="007B6EC0">
        <w:rPr>
          <w:rFonts w:ascii="Arial Narrow" w:hAnsi="Arial Narrow" w:cs="Arial"/>
          <w:sz w:val="22"/>
          <w:szCs w:val="22"/>
        </w:rPr>
        <w:tab/>
        <w:t>...............................................................................................................................</w:t>
      </w:r>
    </w:p>
    <w:p w14:paraId="22C9E4F5" w14:textId="77777777" w:rsidR="00D607E5" w:rsidRPr="007B6EC0" w:rsidRDefault="00D607E5" w:rsidP="00D607E5">
      <w:pPr>
        <w:autoSpaceDE w:val="0"/>
        <w:autoSpaceDN w:val="0"/>
        <w:adjustRightInd w:val="0"/>
        <w:jc w:val="both"/>
        <w:rPr>
          <w:rFonts w:ascii="Arial Narrow" w:hAnsi="Arial Narrow" w:cs="Arial"/>
          <w:sz w:val="22"/>
          <w:szCs w:val="22"/>
        </w:rPr>
      </w:pPr>
      <w:r w:rsidRPr="007B6EC0">
        <w:rPr>
          <w:rFonts w:ascii="Arial Narrow" w:hAnsi="Arial Narrow" w:cs="Arial"/>
          <w:sz w:val="22"/>
          <w:szCs w:val="22"/>
        </w:rPr>
        <w:tab/>
        <w:t>...............................................................................................................................</w:t>
      </w:r>
    </w:p>
    <w:p w14:paraId="36615915" w14:textId="77777777" w:rsidR="00D607E5" w:rsidRPr="007B6EC0" w:rsidRDefault="00D607E5" w:rsidP="00D607E5">
      <w:pPr>
        <w:autoSpaceDE w:val="0"/>
        <w:autoSpaceDN w:val="0"/>
        <w:adjustRightInd w:val="0"/>
        <w:jc w:val="both"/>
        <w:rPr>
          <w:rFonts w:ascii="Arial Narrow" w:hAnsi="Arial Narrow" w:cs="Arial"/>
          <w:sz w:val="22"/>
          <w:szCs w:val="22"/>
        </w:rPr>
      </w:pPr>
      <w:r w:rsidRPr="007B6EC0">
        <w:rPr>
          <w:rFonts w:ascii="Arial Narrow" w:hAnsi="Arial Narrow" w:cs="Arial"/>
          <w:sz w:val="22"/>
          <w:szCs w:val="22"/>
        </w:rPr>
        <w:tab/>
      </w:r>
      <w:r w:rsidRPr="007B6EC0">
        <w:rPr>
          <w:rFonts w:ascii="Arial Narrow" w:hAnsi="Arial Narrow" w:cs="Arial"/>
          <w:sz w:val="22"/>
          <w:szCs w:val="22"/>
        </w:rPr>
        <w:tab/>
        <w:t>Our Recommendations are as follows</w:t>
      </w:r>
    </w:p>
    <w:p w14:paraId="4FA34F72" w14:textId="77777777" w:rsidR="00D607E5" w:rsidRPr="007B6EC0" w:rsidRDefault="00D607E5" w:rsidP="00D607E5">
      <w:pPr>
        <w:autoSpaceDE w:val="0"/>
        <w:autoSpaceDN w:val="0"/>
        <w:adjustRightInd w:val="0"/>
        <w:jc w:val="both"/>
        <w:rPr>
          <w:rFonts w:ascii="Arial Narrow" w:hAnsi="Arial Narrow" w:cs="Arial"/>
          <w:sz w:val="22"/>
          <w:szCs w:val="22"/>
        </w:rPr>
      </w:pPr>
      <w:r w:rsidRPr="007B6EC0">
        <w:rPr>
          <w:rFonts w:ascii="Arial Narrow" w:hAnsi="Arial Narrow" w:cs="Arial"/>
          <w:sz w:val="22"/>
          <w:szCs w:val="22"/>
        </w:rPr>
        <w:tab/>
        <w:t>...............................................................................................................................</w:t>
      </w:r>
    </w:p>
    <w:p w14:paraId="472BB9EE" w14:textId="77777777" w:rsidR="00D607E5" w:rsidRPr="007B6EC0" w:rsidRDefault="00D607E5" w:rsidP="00D607E5">
      <w:pPr>
        <w:autoSpaceDE w:val="0"/>
        <w:autoSpaceDN w:val="0"/>
        <w:adjustRightInd w:val="0"/>
        <w:jc w:val="both"/>
        <w:rPr>
          <w:rFonts w:ascii="Arial Narrow" w:hAnsi="Arial Narrow" w:cs="Arial"/>
          <w:sz w:val="22"/>
          <w:szCs w:val="22"/>
        </w:rPr>
      </w:pPr>
      <w:r w:rsidRPr="007B6EC0">
        <w:rPr>
          <w:rFonts w:ascii="Arial Narrow" w:hAnsi="Arial Narrow" w:cs="Arial"/>
          <w:sz w:val="22"/>
          <w:szCs w:val="22"/>
        </w:rPr>
        <w:tab/>
        <w:t>...............................................................................................................................</w:t>
      </w:r>
    </w:p>
    <w:p w14:paraId="7388C06A" w14:textId="77777777" w:rsidR="00D607E5" w:rsidRPr="007B6EC0" w:rsidRDefault="00D607E5" w:rsidP="00D607E5">
      <w:pPr>
        <w:autoSpaceDE w:val="0"/>
        <w:autoSpaceDN w:val="0"/>
        <w:adjustRightInd w:val="0"/>
        <w:jc w:val="both"/>
        <w:rPr>
          <w:rFonts w:ascii="Arial Narrow" w:hAnsi="Arial Narrow" w:cs="Arial"/>
          <w:sz w:val="22"/>
          <w:szCs w:val="22"/>
        </w:rPr>
      </w:pPr>
      <w:r w:rsidRPr="007B6EC0">
        <w:rPr>
          <w:rFonts w:ascii="Arial Narrow" w:hAnsi="Arial Narrow" w:cs="Arial"/>
          <w:sz w:val="22"/>
          <w:szCs w:val="22"/>
        </w:rPr>
        <w:t xml:space="preserve">Name and Signature (of respondent): ................................................ </w:t>
      </w:r>
    </w:p>
    <w:p w14:paraId="604AA45B" w14:textId="77777777" w:rsidR="00D607E5" w:rsidRPr="007B6EC0" w:rsidRDefault="00D607E5" w:rsidP="00D607E5">
      <w:pPr>
        <w:autoSpaceDE w:val="0"/>
        <w:autoSpaceDN w:val="0"/>
        <w:adjustRightInd w:val="0"/>
        <w:jc w:val="both"/>
        <w:rPr>
          <w:rFonts w:ascii="Arial Narrow" w:hAnsi="Arial Narrow" w:cs="Arial"/>
          <w:sz w:val="22"/>
          <w:szCs w:val="22"/>
        </w:rPr>
      </w:pPr>
    </w:p>
    <w:p w14:paraId="2A902F05" w14:textId="77777777" w:rsidR="00D607E5" w:rsidRPr="007B6EC0" w:rsidRDefault="00D607E5" w:rsidP="00D607E5">
      <w:pPr>
        <w:autoSpaceDE w:val="0"/>
        <w:autoSpaceDN w:val="0"/>
        <w:adjustRightInd w:val="0"/>
        <w:jc w:val="both"/>
        <w:rPr>
          <w:rFonts w:ascii="Arial Narrow" w:hAnsi="Arial Narrow" w:cs="Arial"/>
          <w:sz w:val="22"/>
          <w:szCs w:val="22"/>
        </w:rPr>
      </w:pPr>
      <w:r w:rsidRPr="007B6EC0">
        <w:rPr>
          <w:rFonts w:ascii="Arial Narrow" w:hAnsi="Arial Narrow" w:cs="Arial"/>
          <w:sz w:val="22"/>
          <w:szCs w:val="22"/>
        </w:rPr>
        <w:t>Position (of respondent): .....................................</w:t>
      </w:r>
    </w:p>
    <w:p w14:paraId="7868A53C" w14:textId="77777777" w:rsidR="00D607E5" w:rsidRPr="007B6EC0" w:rsidRDefault="00D607E5" w:rsidP="00D607E5">
      <w:pPr>
        <w:autoSpaceDE w:val="0"/>
        <w:autoSpaceDN w:val="0"/>
        <w:adjustRightInd w:val="0"/>
        <w:jc w:val="both"/>
        <w:rPr>
          <w:rFonts w:ascii="Arial Narrow" w:hAnsi="Arial Narrow" w:cs="Arial"/>
          <w:sz w:val="22"/>
          <w:szCs w:val="22"/>
        </w:rPr>
      </w:pPr>
    </w:p>
    <w:p w14:paraId="6197E781" w14:textId="77777777" w:rsidR="00D607E5" w:rsidRPr="007B6EC0" w:rsidRDefault="00D607E5" w:rsidP="00D607E5">
      <w:pPr>
        <w:autoSpaceDE w:val="0"/>
        <w:autoSpaceDN w:val="0"/>
        <w:adjustRightInd w:val="0"/>
        <w:jc w:val="both"/>
        <w:rPr>
          <w:rFonts w:ascii="Arial Narrow" w:hAnsi="Arial Narrow" w:cs="Arial"/>
          <w:sz w:val="22"/>
          <w:szCs w:val="22"/>
        </w:rPr>
      </w:pPr>
      <w:r w:rsidRPr="007B6EC0">
        <w:rPr>
          <w:rFonts w:ascii="Arial Narrow" w:hAnsi="Arial Narrow" w:cs="Arial"/>
          <w:sz w:val="22"/>
          <w:szCs w:val="22"/>
        </w:rPr>
        <w:t>On behalf of ......................................................................................... (Name of organization)</w:t>
      </w:r>
    </w:p>
    <w:p w14:paraId="1B9931AF" w14:textId="77777777" w:rsidR="00D607E5" w:rsidRPr="007B6EC0" w:rsidRDefault="00D607E5" w:rsidP="00D607E5">
      <w:pPr>
        <w:autoSpaceDE w:val="0"/>
        <w:autoSpaceDN w:val="0"/>
        <w:adjustRightInd w:val="0"/>
        <w:jc w:val="both"/>
        <w:rPr>
          <w:rFonts w:ascii="Arial Narrow" w:hAnsi="Arial Narrow" w:cs="Arial"/>
          <w:sz w:val="22"/>
          <w:szCs w:val="22"/>
        </w:rPr>
      </w:pPr>
    </w:p>
    <w:p w14:paraId="5F13B6AD" w14:textId="77777777" w:rsidR="00D607E5" w:rsidRPr="007B6EC0" w:rsidRDefault="00D607E5" w:rsidP="00D607E5">
      <w:pPr>
        <w:autoSpaceDE w:val="0"/>
        <w:autoSpaceDN w:val="0"/>
        <w:adjustRightInd w:val="0"/>
        <w:jc w:val="both"/>
        <w:rPr>
          <w:rFonts w:ascii="Arial Narrow" w:hAnsi="Arial Narrow" w:cs="Arial"/>
          <w:sz w:val="22"/>
          <w:szCs w:val="22"/>
        </w:rPr>
      </w:pPr>
      <w:r w:rsidRPr="007B6EC0">
        <w:rPr>
          <w:rFonts w:ascii="Arial Narrow" w:hAnsi="Arial Narrow" w:cs="Arial"/>
          <w:sz w:val="22"/>
          <w:szCs w:val="22"/>
        </w:rPr>
        <w:t>Date .........................................................................</w:t>
      </w:r>
    </w:p>
    <w:p w14:paraId="1253FC38" w14:textId="77777777" w:rsidR="00D607E5" w:rsidRPr="007B6EC0" w:rsidRDefault="00D607E5" w:rsidP="00D607E5">
      <w:pPr>
        <w:autoSpaceDE w:val="0"/>
        <w:autoSpaceDN w:val="0"/>
        <w:adjustRightInd w:val="0"/>
        <w:jc w:val="both"/>
        <w:rPr>
          <w:rFonts w:ascii="Arial Narrow" w:hAnsi="Arial Narrow"/>
          <w:sz w:val="22"/>
          <w:szCs w:val="22"/>
        </w:rPr>
      </w:pPr>
      <w:r w:rsidRPr="007B6EC0">
        <w:rPr>
          <w:rFonts w:ascii="Arial Narrow" w:hAnsi="Arial Narrow" w:cs="Arial"/>
          <w:b/>
          <w:bCs/>
          <w:sz w:val="22"/>
          <w:szCs w:val="22"/>
        </w:rPr>
        <w:t xml:space="preserve">NOTE: </w:t>
      </w:r>
      <w:r w:rsidRPr="007B6EC0">
        <w:rPr>
          <w:rFonts w:ascii="Arial Narrow" w:hAnsi="Arial Narrow" w:cs="Arial"/>
          <w:bCs/>
          <w:sz w:val="22"/>
          <w:szCs w:val="22"/>
        </w:rPr>
        <w:t xml:space="preserve">Absence of any reply or comments shall be deemed to be an acceptance of the proposal for adoption and </w:t>
      </w:r>
      <w:r w:rsidRPr="007B6EC0">
        <w:rPr>
          <w:rFonts w:ascii="Arial Narrow" w:hAnsi="Arial Narrow" w:cs="Arial"/>
          <w:b/>
          <w:sz w:val="22"/>
          <w:szCs w:val="22"/>
        </w:rPr>
        <w:t>shall constitute an approval vote</w:t>
      </w:r>
    </w:p>
    <w:p w14:paraId="71A814C0" w14:textId="77777777" w:rsidR="00D607E5" w:rsidRPr="007B6EC0" w:rsidRDefault="00D607E5">
      <w:pPr>
        <w:rPr>
          <w:rFonts w:ascii="Arial Narrow" w:hAnsi="Arial Narrow" w:cs="Arial"/>
          <w:sz w:val="22"/>
          <w:szCs w:val="22"/>
        </w:rPr>
      </w:pPr>
      <w:r w:rsidRPr="007B6EC0">
        <w:rPr>
          <w:rFonts w:ascii="Arial Narrow" w:hAnsi="Arial Narrow" w:cs="Arial"/>
          <w:sz w:val="22"/>
          <w:szCs w:val="22"/>
        </w:rPr>
        <w:br w:type="page"/>
      </w:r>
    </w:p>
    <w:p w14:paraId="1A935ED4" w14:textId="6A3285AA" w:rsidR="000C4E66" w:rsidRPr="00E71C45" w:rsidRDefault="000C4E66" w:rsidP="00E71C45">
      <w:pPr>
        <w:pStyle w:val="ListParagraph"/>
        <w:numPr>
          <w:ilvl w:val="0"/>
          <w:numId w:val="7"/>
        </w:numPr>
        <w:shd w:val="clear" w:color="auto" w:fill="FFFFFF"/>
        <w:spacing w:line="375" w:lineRule="atLeast"/>
        <w:textAlignment w:val="bottom"/>
        <w:rPr>
          <w:rFonts w:ascii="Arial Narrow" w:hAnsi="Arial Narrow"/>
          <w:b/>
          <w:bCs/>
          <w:color w:val="404040"/>
          <w:sz w:val="22"/>
          <w:szCs w:val="22"/>
        </w:rPr>
      </w:pPr>
      <w:r w:rsidRPr="00E71C45">
        <w:rPr>
          <w:rFonts w:ascii="Arial Narrow" w:hAnsi="Arial Narrow"/>
          <w:b/>
          <w:bCs/>
          <w:color w:val="404040"/>
          <w:sz w:val="22"/>
          <w:szCs w:val="22"/>
        </w:rPr>
        <w:lastRenderedPageBreak/>
        <w:t>ISO 11721-1:2001</w:t>
      </w:r>
    </w:p>
    <w:p w14:paraId="5C6046DA" w14:textId="114A35BB" w:rsidR="001D04ED" w:rsidRPr="00BE42D4" w:rsidRDefault="009D2FD5" w:rsidP="007B6EC0">
      <w:pPr>
        <w:shd w:val="clear" w:color="auto" w:fill="FFFFFF"/>
        <w:spacing w:line="375" w:lineRule="atLeast"/>
        <w:ind w:left="360"/>
        <w:textAlignment w:val="bottom"/>
        <w:rPr>
          <w:rFonts w:ascii="Arial Narrow" w:hAnsi="Arial Narrow"/>
          <w:color w:val="404040"/>
          <w:sz w:val="22"/>
          <w:szCs w:val="22"/>
        </w:rPr>
      </w:pPr>
      <w:r w:rsidRPr="00E71C45">
        <w:rPr>
          <w:rFonts w:ascii="Arial Narrow" w:hAnsi="Arial Narrow"/>
          <w:b/>
          <w:bCs/>
          <w:color w:val="404040"/>
          <w:sz w:val="22"/>
          <w:szCs w:val="22"/>
        </w:rPr>
        <w:t>Tittle</w:t>
      </w:r>
      <w:r w:rsidRPr="00BE42D4">
        <w:rPr>
          <w:rFonts w:ascii="Arial Narrow" w:hAnsi="Arial Narrow"/>
          <w:color w:val="404040"/>
          <w:sz w:val="22"/>
          <w:szCs w:val="22"/>
        </w:rPr>
        <w:t>:</w:t>
      </w:r>
      <w:r w:rsidR="00BE42D4" w:rsidRPr="00BE42D4">
        <w:rPr>
          <w:rFonts w:ascii="Arial Narrow" w:hAnsi="Arial Narrow"/>
          <w:color w:val="404040"/>
          <w:sz w:val="22"/>
          <w:szCs w:val="22"/>
        </w:rPr>
        <w:t xml:space="preserve"> </w:t>
      </w:r>
      <w:hyperlink r:id="rId8" w:history="1">
        <w:r w:rsidR="000C4E66" w:rsidRPr="000C4E66">
          <w:rPr>
            <w:rStyle w:val="Hyperlink"/>
            <w:rFonts w:ascii="Arial Narrow" w:hAnsi="Arial Narrow"/>
            <w:sz w:val="22"/>
            <w:szCs w:val="22"/>
          </w:rPr>
          <w:t>Textiles — Determination of resistance of cellulose-containing textiles to micro-organisms — Soil burial test — Part 1: Assessment of rot-retardant finishing</w:t>
        </w:r>
      </w:hyperlink>
    </w:p>
    <w:p w14:paraId="42134476" w14:textId="06565C7E" w:rsidR="00A91FBD" w:rsidRPr="00BE42D4" w:rsidRDefault="001D04ED" w:rsidP="007B6EC0">
      <w:pPr>
        <w:shd w:val="clear" w:color="auto" w:fill="FFFFFF"/>
        <w:spacing w:line="375" w:lineRule="atLeast"/>
        <w:ind w:left="360"/>
        <w:textAlignment w:val="bottom"/>
        <w:rPr>
          <w:rFonts w:ascii="Arial Narrow" w:hAnsi="Arial Narrow"/>
          <w:color w:val="404040"/>
          <w:sz w:val="22"/>
          <w:szCs w:val="22"/>
        </w:rPr>
      </w:pPr>
      <w:r w:rsidRPr="007B6EC0">
        <w:rPr>
          <w:rFonts w:ascii="Arial Narrow" w:hAnsi="Arial Narrow"/>
          <w:b/>
          <w:bCs/>
          <w:color w:val="404040"/>
          <w:sz w:val="22"/>
          <w:szCs w:val="22"/>
        </w:rPr>
        <w:t>Scope</w:t>
      </w:r>
      <w:r w:rsidRPr="00BE42D4">
        <w:rPr>
          <w:rFonts w:ascii="Arial Narrow" w:hAnsi="Arial Narrow"/>
          <w:color w:val="404040"/>
          <w:sz w:val="22"/>
          <w:szCs w:val="22"/>
        </w:rPr>
        <w:t>:</w:t>
      </w:r>
      <w:r w:rsidR="00A91FBD" w:rsidRPr="00BE42D4">
        <w:rPr>
          <w:rFonts w:ascii="Arial Narrow" w:hAnsi="Arial Narrow" w:cs="Helvetica"/>
          <w:color w:val="000000"/>
          <w:sz w:val="22"/>
          <w:szCs w:val="22"/>
        </w:rPr>
        <w:t xml:space="preserve"> </w:t>
      </w:r>
      <w:r w:rsidR="00A91FBD" w:rsidRPr="00BE42D4">
        <w:rPr>
          <w:rFonts w:ascii="Arial Narrow" w:hAnsi="Arial Narrow"/>
          <w:color w:val="404040"/>
          <w:sz w:val="22"/>
          <w:szCs w:val="22"/>
        </w:rPr>
        <w:t xml:space="preserve">This standard specifies a method for determination of the resistance of </w:t>
      </w:r>
      <w:proofErr w:type="gramStart"/>
      <w:r w:rsidR="00A91FBD" w:rsidRPr="00BE42D4">
        <w:rPr>
          <w:rFonts w:ascii="Arial Narrow" w:hAnsi="Arial Narrow"/>
          <w:color w:val="404040"/>
          <w:sz w:val="22"/>
          <w:szCs w:val="22"/>
        </w:rPr>
        <w:t>chemically-pretreated</w:t>
      </w:r>
      <w:proofErr w:type="gramEnd"/>
      <w:r w:rsidR="00A91FBD" w:rsidRPr="00BE42D4">
        <w:rPr>
          <w:rFonts w:ascii="Arial Narrow" w:hAnsi="Arial Narrow"/>
          <w:color w:val="404040"/>
          <w:sz w:val="22"/>
          <w:szCs w:val="22"/>
        </w:rPr>
        <w:t xml:space="preserve"> textiles to the action of micro-organisms present in soil in comparison with untreated textiles.</w:t>
      </w:r>
    </w:p>
    <w:p w14:paraId="783630F0" w14:textId="77777777" w:rsidR="00A91FBD" w:rsidRPr="00A91FBD" w:rsidRDefault="00A91FBD" w:rsidP="007B6EC0">
      <w:pPr>
        <w:shd w:val="clear" w:color="auto" w:fill="FFFFFF"/>
        <w:spacing w:line="375" w:lineRule="atLeast"/>
        <w:ind w:left="360"/>
        <w:textAlignment w:val="bottom"/>
        <w:rPr>
          <w:rFonts w:ascii="Arial Narrow" w:hAnsi="Arial Narrow"/>
          <w:color w:val="404040"/>
          <w:sz w:val="22"/>
          <w:szCs w:val="22"/>
        </w:rPr>
      </w:pPr>
      <w:r w:rsidRPr="00A91FBD">
        <w:rPr>
          <w:rFonts w:ascii="Arial Narrow" w:hAnsi="Arial Narrow"/>
          <w:color w:val="404040"/>
          <w:sz w:val="22"/>
          <w:szCs w:val="22"/>
        </w:rPr>
        <w:t xml:space="preserve">This method is applicable to flat textiles made of cellulosic-containing yarns (tentage, tarpaulins, webbing and tapes) that will typically </w:t>
      </w:r>
      <w:proofErr w:type="gramStart"/>
      <w:r w:rsidRPr="00A91FBD">
        <w:rPr>
          <w:rFonts w:ascii="Arial Narrow" w:hAnsi="Arial Narrow"/>
          <w:color w:val="404040"/>
          <w:sz w:val="22"/>
          <w:szCs w:val="22"/>
        </w:rPr>
        <w:t>come into contact with</w:t>
      </w:r>
      <w:proofErr w:type="gramEnd"/>
      <w:r w:rsidRPr="00A91FBD">
        <w:rPr>
          <w:rFonts w:ascii="Arial Narrow" w:hAnsi="Arial Narrow"/>
          <w:color w:val="404040"/>
          <w:sz w:val="22"/>
          <w:szCs w:val="22"/>
        </w:rPr>
        <w:t xml:space="preserve"> soil during use.</w:t>
      </w:r>
    </w:p>
    <w:p w14:paraId="520071BB" w14:textId="77777777" w:rsidR="00A91FBD" w:rsidRPr="00A91FBD" w:rsidRDefault="00A91FBD" w:rsidP="007B6EC0">
      <w:pPr>
        <w:shd w:val="clear" w:color="auto" w:fill="FFFFFF"/>
        <w:spacing w:line="375" w:lineRule="atLeast"/>
        <w:ind w:left="360"/>
        <w:textAlignment w:val="bottom"/>
        <w:rPr>
          <w:rFonts w:ascii="Arial Narrow" w:hAnsi="Arial Narrow"/>
          <w:color w:val="404040"/>
          <w:sz w:val="22"/>
          <w:szCs w:val="22"/>
        </w:rPr>
      </w:pPr>
      <w:r w:rsidRPr="00A91FBD">
        <w:rPr>
          <w:rFonts w:ascii="Arial Narrow" w:hAnsi="Arial Narrow"/>
          <w:color w:val="404040"/>
          <w:sz w:val="22"/>
          <w:szCs w:val="22"/>
        </w:rPr>
        <w:t xml:space="preserve">Due to the inherent resistance of most synthetic </w:t>
      </w:r>
      <w:proofErr w:type="spellStart"/>
      <w:r w:rsidRPr="00A91FBD">
        <w:rPr>
          <w:rFonts w:ascii="Arial Narrow" w:hAnsi="Arial Narrow"/>
          <w:color w:val="404040"/>
          <w:sz w:val="22"/>
          <w:szCs w:val="22"/>
        </w:rPr>
        <w:t>fibres</w:t>
      </w:r>
      <w:proofErr w:type="spellEnd"/>
      <w:r w:rsidRPr="00A91FBD">
        <w:rPr>
          <w:rFonts w:ascii="Arial Narrow" w:hAnsi="Arial Narrow"/>
          <w:color w:val="404040"/>
          <w:sz w:val="22"/>
          <w:szCs w:val="22"/>
        </w:rPr>
        <w:t xml:space="preserve"> to attack by micro-organisms, fabrics containing a high proportion of synthetic </w:t>
      </w:r>
      <w:proofErr w:type="spellStart"/>
      <w:r w:rsidRPr="00A91FBD">
        <w:rPr>
          <w:rFonts w:ascii="Arial Narrow" w:hAnsi="Arial Narrow"/>
          <w:color w:val="404040"/>
          <w:sz w:val="22"/>
          <w:szCs w:val="22"/>
        </w:rPr>
        <w:t>fibres</w:t>
      </w:r>
      <w:proofErr w:type="spellEnd"/>
      <w:r w:rsidRPr="00A91FBD">
        <w:rPr>
          <w:rFonts w:ascii="Arial Narrow" w:hAnsi="Arial Narrow"/>
          <w:color w:val="404040"/>
          <w:sz w:val="22"/>
          <w:szCs w:val="22"/>
        </w:rPr>
        <w:t xml:space="preserve"> can only be judged by these methods for changes in structure and appearance.</w:t>
      </w:r>
    </w:p>
    <w:p w14:paraId="7617E73A" w14:textId="77777777" w:rsidR="00A91FBD" w:rsidRPr="00A91FBD" w:rsidRDefault="00A91FBD" w:rsidP="007B6EC0">
      <w:pPr>
        <w:shd w:val="clear" w:color="auto" w:fill="FFFFFF"/>
        <w:spacing w:line="375" w:lineRule="atLeast"/>
        <w:ind w:left="360"/>
        <w:textAlignment w:val="bottom"/>
        <w:rPr>
          <w:rFonts w:ascii="Arial Narrow" w:hAnsi="Arial Narrow"/>
          <w:color w:val="404040"/>
          <w:sz w:val="22"/>
          <w:szCs w:val="22"/>
        </w:rPr>
      </w:pPr>
      <w:r w:rsidRPr="00A91FBD">
        <w:rPr>
          <w:rFonts w:ascii="Arial Narrow" w:hAnsi="Arial Narrow"/>
          <w:color w:val="404040"/>
          <w:sz w:val="22"/>
          <w:szCs w:val="22"/>
        </w:rPr>
        <w:t>Although this method allows good reproducibility of results, it is intended to show comparative performance rather than provide absolute values.</w:t>
      </w:r>
    </w:p>
    <w:p w14:paraId="0E0E832D" w14:textId="0380B8FC" w:rsidR="00A91FBD" w:rsidRPr="00A91FBD" w:rsidRDefault="007B6EC0" w:rsidP="007B6EC0">
      <w:pPr>
        <w:shd w:val="clear" w:color="auto" w:fill="FFFFFF"/>
        <w:spacing w:line="375" w:lineRule="atLeast"/>
        <w:ind w:left="360"/>
        <w:textAlignment w:val="bottom"/>
        <w:rPr>
          <w:rFonts w:ascii="Arial Narrow" w:hAnsi="Arial Narrow"/>
          <w:color w:val="404040"/>
          <w:sz w:val="22"/>
          <w:szCs w:val="22"/>
        </w:rPr>
      </w:pPr>
      <w:r w:rsidRPr="007B6EC0">
        <w:rPr>
          <w:rFonts w:ascii="Arial Narrow" w:hAnsi="Arial Narrow"/>
          <w:b/>
          <w:bCs/>
          <w:color w:val="404040"/>
          <w:sz w:val="22"/>
          <w:szCs w:val="22"/>
        </w:rPr>
        <w:t xml:space="preserve"> NOTE:</w:t>
      </w:r>
      <w:r w:rsidRPr="00A91FBD">
        <w:rPr>
          <w:rFonts w:ascii="Arial Narrow" w:hAnsi="Arial Narrow"/>
          <w:color w:val="404040"/>
          <w:sz w:val="22"/>
          <w:szCs w:val="22"/>
        </w:rPr>
        <w:t xml:space="preserve"> Heavy</w:t>
      </w:r>
      <w:r w:rsidR="00A91FBD" w:rsidRPr="00A91FBD">
        <w:rPr>
          <w:rFonts w:ascii="Arial Narrow" w:hAnsi="Arial Narrow"/>
          <w:color w:val="404040"/>
          <w:sz w:val="22"/>
          <w:szCs w:val="22"/>
        </w:rPr>
        <w:t xml:space="preserve"> tarpaulin fabrics and webbing may be of such a structure that samples without finish are resistant within a 14 </w:t>
      </w:r>
      <w:proofErr w:type="gramStart"/>
      <w:r w:rsidR="00A91FBD" w:rsidRPr="00A91FBD">
        <w:rPr>
          <w:rFonts w:ascii="Arial Narrow" w:hAnsi="Arial Narrow"/>
          <w:color w:val="404040"/>
          <w:sz w:val="22"/>
          <w:szCs w:val="22"/>
        </w:rPr>
        <w:t>days</w:t>
      </w:r>
      <w:proofErr w:type="gramEnd"/>
      <w:r w:rsidR="00A91FBD" w:rsidRPr="00A91FBD">
        <w:rPr>
          <w:rFonts w:ascii="Arial Narrow" w:hAnsi="Arial Narrow"/>
          <w:color w:val="404040"/>
          <w:sz w:val="22"/>
          <w:szCs w:val="22"/>
        </w:rPr>
        <w:t xml:space="preserve"> soil burial period. </w:t>
      </w:r>
      <w:r w:rsidRPr="00A91FBD">
        <w:rPr>
          <w:rFonts w:ascii="Arial Narrow" w:hAnsi="Arial Narrow"/>
          <w:color w:val="404040"/>
          <w:sz w:val="22"/>
          <w:szCs w:val="22"/>
        </w:rPr>
        <w:t>Also,</w:t>
      </w:r>
      <w:r w:rsidR="00A91FBD" w:rsidRPr="00A91FBD">
        <w:rPr>
          <w:rFonts w:ascii="Arial Narrow" w:hAnsi="Arial Narrow"/>
          <w:color w:val="404040"/>
          <w:sz w:val="22"/>
          <w:szCs w:val="22"/>
        </w:rPr>
        <w:t xml:space="preserve"> in such cases the decay rate of the untreated sample determines the length of the burial period.</w:t>
      </w:r>
    </w:p>
    <w:p w14:paraId="159DC11A" w14:textId="77777777" w:rsidR="005E35F4" w:rsidRPr="000C4E66" w:rsidRDefault="005E35F4" w:rsidP="000C4E66">
      <w:pPr>
        <w:shd w:val="clear" w:color="auto" w:fill="FFFFFF"/>
        <w:spacing w:line="375" w:lineRule="atLeast"/>
        <w:textAlignment w:val="bottom"/>
        <w:rPr>
          <w:rFonts w:ascii="Arial Narrow" w:hAnsi="Arial Narrow"/>
          <w:color w:val="404040"/>
          <w:sz w:val="22"/>
          <w:szCs w:val="22"/>
        </w:rPr>
      </w:pPr>
    </w:p>
    <w:p w14:paraId="1A20FDB5" w14:textId="75A3696F" w:rsidR="005E35F4" w:rsidRPr="00E71C45" w:rsidRDefault="005E35F4" w:rsidP="00E71C45">
      <w:pPr>
        <w:pStyle w:val="ListParagraph"/>
        <w:numPr>
          <w:ilvl w:val="0"/>
          <w:numId w:val="7"/>
        </w:numPr>
        <w:shd w:val="clear" w:color="auto" w:fill="FFFFFF"/>
        <w:spacing w:line="375" w:lineRule="atLeast"/>
        <w:textAlignment w:val="bottom"/>
        <w:rPr>
          <w:rFonts w:ascii="Arial Narrow" w:hAnsi="Arial Narrow"/>
          <w:b/>
          <w:bCs/>
          <w:color w:val="404040"/>
          <w:sz w:val="22"/>
          <w:szCs w:val="22"/>
        </w:rPr>
      </w:pPr>
      <w:r w:rsidRPr="00E71C45">
        <w:rPr>
          <w:rFonts w:ascii="Arial Narrow" w:hAnsi="Arial Narrow"/>
          <w:b/>
          <w:bCs/>
          <w:color w:val="404040"/>
          <w:sz w:val="22"/>
          <w:szCs w:val="22"/>
        </w:rPr>
        <w:t>ISO 11721-2:2003</w:t>
      </w:r>
    </w:p>
    <w:p w14:paraId="1578B7B1" w14:textId="2781952B" w:rsidR="005E35F4" w:rsidRPr="00A46FA9" w:rsidRDefault="00A46FA9" w:rsidP="007B6EC0">
      <w:pPr>
        <w:shd w:val="clear" w:color="auto" w:fill="FFFFFF"/>
        <w:spacing w:line="375" w:lineRule="atLeast"/>
        <w:ind w:left="360"/>
        <w:textAlignment w:val="bottom"/>
        <w:rPr>
          <w:rFonts w:ascii="Arial Narrow" w:hAnsi="Arial Narrow"/>
          <w:color w:val="404040"/>
          <w:sz w:val="22"/>
          <w:szCs w:val="22"/>
        </w:rPr>
      </w:pPr>
      <w:r w:rsidRPr="00A46FA9">
        <w:rPr>
          <w:rFonts w:ascii="Arial Narrow" w:hAnsi="Arial Narrow"/>
          <w:color w:val="404040"/>
          <w:sz w:val="22"/>
          <w:szCs w:val="22"/>
        </w:rPr>
        <w:t>Title</w:t>
      </w:r>
      <w:r w:rsidR="005E35F4" w:rsidRPr="00A46FA9">
        <w:rPr>
          <w:rFonts w:ascii="Arial Narrow" w:hAnsi="Arial Narrow"/>
          <w:color w:val="404040"/>
          <w:sz w:val="22"/>
          <w:szCs w:val="22"/>
        </w:rPr>
        <w:t xml:space="preserve">: </w:t>
      </w:r>
      <w:hyperlink r:id="rId9" w:anchor="iso:std:iso:11721:-2:ed-1:v1:en" w:history="1">
        <w:r w:rsidR="005E35F4" w:rsidRPr="005E35F4">
          <w:rPr>
            <w:rStyle w:val="Hyperlink"/>
            <w:rFonts w:ascii="Arial Narrow" w:hAnsi="Arial Narrow"/>
            <w:sz w:val="22"/>
            <w:szCs w:val="22"/>
          </w:rPr>
          <w:t>Textiles — Determination of the resistance of cellulose-containing textiles to micro-organisms — Soil burial test — Part 2: Identification of long-te</w:t>
        </w:r>
        <w:r w:rsidR="005E35F4" w:rsidRPr="005E35F4">
          <w:rPr>
            <w:rStyle w:val="Hyperlink"/>
            <w:rFonts w:ascii="Arial Narrow" w:hAnsi="Arial Narrow"/>
            <w:sz w:val="22"/>
            <w:szCs w:val="22"/>
          </w:rPr>
          <w:t xml:space="preserve">rm </w:t>
        </w:r>
        <w:r w:rsidR="005E35F4" w:rsidRPr="005E35F4">
          <w:rPr>
            <w:rStyle w:val="Hyperlink"/>
            <w:rFonts w:ascii="Arial Narrow" w:hAnsi="Arial Narrow"/>
            <w:sz w:val="22"/>
            <w:szCs w:val="22"/>
          </w:rPr>
          <w:t>resistance of a rot retardant finish</w:t>
        </w:r>
      </w:hyperlink>
    </w:p>
    <w:p w14:paraId="3AB326BA" w14:textId="435FE22A" w:rsidR="00A13D1D" w:rsidRPr="00A46FA9" w:rsidRDefault="005E35F4" w:rsidP="007B6EC0">
      <w:pPr>
        <w:shd w:val="clear" w:color="auto" w:fill="FFFFFF"/>
        <w:spacing w:line="375" w:lineRule="atLeast"/>
        <w:ind w:left="360"/>
        <w:textAlignment w:val="bottom"/>
        <w:rPr>
          <w:rFonts w:ascii="Arial Narrow" w:hAnsi="Arial Narrow"/>
          <w:color w:val="404040"/>
          <w:sz w:val="22"/>
          <w:szCs w:val="22"/>
        </w:rPr>
      </w:pPr>
      <w:r w:rsidRPr="00A46FA9">
        <w:rPr>
          <w:rFonts w:ascii="Arial Narrow" w:hAnsi="Arial Narrow"/>
          <w:b/>
          <w:bCs/>
          <w:color w:val="404040"/>
          <w:sz w:val="22"/>
          <w:szCs w:val="22"/>
        </w:rPr>
        <w:t>Scope:</w:t>
      </w:r>
      <w:r w:rsidR="00A13D1D" w:rsidRPr="00A46FA9">
        <w:rPr>
          <w:rFonts w:ascii="Arial Narrow" w:hAnsi="Arial Narrow" w:cs="Helvetica"/>
          <w:color w:val="000000"/>
          <w:sz w:val="22"/>
          <w:szCs w:val="22"/>
        </w:rPr>
        <w:t xml:space="preserve"> </w:t>
      </w:r>
      <w:r w:rsidR="00A13D1D" w:rsidRPr="00A46FA9">
        <w:rPr>
          <w:rFonts w:ascii="Arial Narrow" w:hAnsi="Arial Narrow"/>
          <w:color w:val="404040"/>
          <w:sz w:val="22"/>
          <w:szCs w:val="22"/>
        </w:rPr>
        <w:t xml:space="preserve">This European Standard describes a test procedure for identification of the long-term resistance of a rot retardant </w:t>
      </w:r>
      <w:proofErr w:type="gramStart"/>
      <w:r w:rsidR="00A13D1D" w:rsidRPr="00A46FA9">
        <w:rPr>
          <w:rFonts w:ascii="Arial Narrow" w:hAnsi="Arial Narrow"/>
          <w:color w:val="404040"/>
          <w:sz w:val="22"/>
          <w:szCs w:val="22"/>
        </w:rPr>
        <w:t>finish</w:t>
      </w:r>
      <w:proofErr w:type="gramEnd"/>
      <w:r w:rsidR="00A13D1D" w:rsidRPr="00A46FA9">
        <w:rPr>
          <w:rFonts w:ascii="Arial Narrow" w:hAnsi="Arial Narrow"/>
          <w:color w:val="404040"/>
          <w:sz w:val="22"/>
          <w:szCs w:val="22"/>
        </w:rPr>
        <w:t xml:space="preserve"> against the attack of microorganisms in the soil.</w:t>
      </w:r>
    </w:p>
    <w:p w14:paraId="05E18504" w14:textId="77777777" w:rsidR="00A13D1D" w:rsidRPr="00A13D1D" w:rsidRDefault="00A13D1D" w:rsidP="007B6EC0">
      <w:pPr>
        <w:shd w:val="clear" w:color="auto" w:fill="FFFFFF"/>
        <w:spacing w:line="375" w:lineRule="atLeast"/>
        <w:ind w:left="360"/>
        <w:textAlignment w:val="bottom"/>
        <w:rPr>
          <w:rFonts w:ascii="Arial Narrow" w:hAnsi="Arial Narrow"/>
          <w:color w:val="404040"/>
          <w:sz w:val="22"/>
          <w:szCs w:val="22"/>
        </w:rPr>
      </w:pPr>
      <w:r w:rsidRPr="00A13D1D">
        <w:rPr>
          <w:rFonts w:ascii="Arial Narrow" w:hAnsi="Arial Narrow"/>
          <w:color w:val="404040"/>
          <w:sz w:val="22"/>
          <w:szCs w:val="22"/>
        </w:rPr>
        <w:t>It allows distinction to be made between rot retardant finishes with no long-term resistance, with </w:t>
      </w:r>
      <w:r w:rsidRPr="00A13D1D">
        <w:rPr>
          <w:rFonts w:ascii="Arial Narrow" w:hAnsi="Arial Narrow"/>
          <w:i/>
          <w:iCs/>
          <w:color w:val="404040"/>
          <w:sz w:val="22"/>
          <w:szCs w:val="22"/>
        </w:rPr>
        <w:t>regular long-term resistance</w:t>
      </w:r>
      <w:r w:rsidRPr="00A13D1D">
        <w:rPr>
          <w:rFonts w:ascii="Arial Narrow" w:hAnsi="Arial Narrow"/>
          <w:color w:val="404040"/>
          <w:sz w:val="22"/>
          <w:szCs w:val="22"/>
        </w:rPr>
        <w:t> and with </w:t>
      </w:r>
      <w:r w:rsidRPr="00A13D1D">
        <w:rPr>
          <w:rFonts w:ascii="Arial Narrow" w:hAnsi="Arial Narrow"/>
          <w:i/>
          <w:iCs/>
          <w:color w:val="404040"/>
          <w:sz w:val="22"/>
          <w:szCs w:val="22"/>
        </w:rPr>
        <w:t>increased long-term resistance</w:t>
      </w:r>
      <w:r w:rsidRPr="00A13D1D">
        <w:rPr>
          <w:rFonts w:ascii="Arial Narrow" w:hAnsi="Arial Narrow"/>
          <w:color w:val="404040"/>
          <w:sz w:val="22"/>
          <w:szCs w:val="22"/>
        </w:rPr>
        <w:t xml:space="preserve">, </w:t>
      </w:r>
      <w:proofErr w:type="gramStart"/>
      <w:r w:rsidRPr="00A13D1D">
        <w:rPr>
          <w:rFonts w:ascii="Arial Narrow" w:hAnsi="Arial Narrow"/>
          <w:color w:val="404040"/>
          <w:sz w:val="22"/>
          <w:szCs w:val="22"/>
        </w:rPr>
        <w:t>in order to</w:t>
      </w:r>
      <w:proofErr w:type="gramEnd"/>
      <w:r w:rsidRPr="00A13D1D">
        <w:rPr>
          <w:rFonts w:ascii="Arial Narrow" w:hAnsi="Arial Narrow"/>
          <w:color w:val="404040"/>
          <w:sz w:val="22"/>
          <w:szCs w:val="22"/>
        </w:rPr>
        <w:t xml:space="preserve"> assess the suitability for use in the tropics.</w:t>
      </w:r>
    </w:p>
    <w:p w14:paraId="37B89CF5" w14:textId="77777777" w:rsidR="00A13D1D" w:rsidRPr="00A46FA9" w:rsidRDefault="00A13D1D" w:rsidP="007B6EC0">
      <w:pPr>
        <w:shd w:val="clear" w:color="auto" w:fill="FFFFFF"/>
        <w:spacing w:line="375" w:lineRule="atLeast"/>
        <w:ind w:left="360"/>
        <w:textAlignment w:val="bottom"/>
        <w:rPr>
          <w:rFonts w:ascii="Arial Narrow" w:hAnsi="Arial Narrow"/>
          <w:color w:val="404040"/>
          <w:sz w:val="22"/>
          <w:szCs w:val="22"/>
        </w:rPr>
      </w:pPr>
      <w:r w:rsidRPr="00A13D1D">
        <w:rPr>
          <w:rFonts w:ascii="Arial Narrow" w:hAnsi="Arial Narrow"/>
          <w:color w:val="404040"/>
          <w:sz w:val="22"/>
          <w:szCs w:val="22"/>
        </w:rPr>
        <w:t>As the soil burial test is a biological process and the test soil not accurately defined, this European Standard only covers the comparison of finished and unfinished specimens.</w:t>
      </w:r>
    </w:p>
    <w:p w14:paraId="22D41A96" w14:textId="77777777" w:rsidR="005A6E69" w:rsidRPr="00A46FA9" w:rsidRDefault="005A6E69" w:rsidP="007B6EC0">
      <w:pPr>
        <w:shd w:val="clear" w:color="auto" w:fill="FFFFFF"/>
        <w:spacing w:line="375" w:lineRule="atLeast"/>
        <w:ind w:left="360"/>
        <w:textAlignment w:val="bottom"/>
        <w:rPr>
          <w:rFonts w:ascii="Arial Narrow" w:hAnsi="Arial Narrow"/>
          <w:color w:val="404040"/>
          <w:sz w:val="22"/>
          <w:szCs w:val="22"/>
        </w:rPr>
      </w:pPr>
    </w:p>
    <w:p w14:paraId="02679D9F" w14:textId="2FAF80AB" w:rsidR="008A3570" w:rsidRPr="00E71C45" w:rsidRDefault="008A3570" w:rsidP="00E71C45">
      <w:pPr>
        <w:pStyle w:val="ListParagraph"/>
        <w:numPr>
          <w:ilvl w:val="0"/>
          <w:numId w:val="7"/>
        </w:numPr>
        <w:shd w:val="clear" w:color="auto" w:fill="FFFFFF"/>
        <w:spacing w:line="375" w:lineRule="atLeast"/>
        <w:textAlignment w:val="bottom"/>
        <w:rPr>
          <w:rFonts w:ascii="Arial Narrow" w:hAnsi="Arial Narrow"/>
          <w:b/>
          <w:bCs/>
          <w:color w:val="404040"/>
          <w:sz w:val="22"/>
          <w:szCs w:val="22"/>
        </w:rPr>
      </w:pPr>
      <w:r w:rsidRPr="00E71C45">
        <w:rPr>
          <w:rFonts w:ascii="Arial Narrow" w:hAnsi="Arial Narrow"/>
          <w:b/>
          <w:bCs/>
          <w:color w:val="404040"/>
          <w:sz w:val="22"/>
          <w:szCs w:val="22"/>
        </w:rPr>
        <w:t>ISO 4484-2:2023</w:t>
      </w:r>
    </w:p>
    <w:p w14:paraId="1C96F147" w14:textId="31445815" w:rsidR="005A6E69" w:rsidRPr="00A46FA9" w:rsidRDefault="000153C5" w:rsidP="007B6EC0">
      <w:pPr>
        <w:shd w:val="clear" w:color="auto" w:fill="FFFFFF"/>
        <w:spacing w:line="375" w:lineRule="atLeast"/>
        <w:ind w:left="360"/>
        <w:textAlignment w:val="bottom"/>
        <w:rPr>
          <w:rFonts w:ascii="Arial Narrow" w:hAnsi="Arial Narrow"/>
          <w:b/>
          <w:bCs/>
          <w:color w:val="404040"/>
          <w:sz w:val="22"/>
          <w:szCs w:val="22"/>
        </w:rPr>
      </w:pPr>
      <w:r>
        <w:rPr>
          <w:rFonts w:ascii="Arial Narrow" w:hAnsi="Arial Narrow"/>
          <w:b/>
          <w:bCs/>
          <w:color w:val="404040"/>
          <w:sz w:val="22"/>
          <w:szCs w:val="22"/>
        </w:rPr>
        <w:t>Tittle:</w:t>
      </w:r>
      <w:r w:rsidR="00E71C45">
        <w:rPr>
          <w:rFonts w:ascii="Arial Narrow" w:hAnsi="Arial Narrow"/>
          <w:b/>
          <w:bCs/>
          <w:color w:val="404040"/>
          <w:sz w:val="22"/>
          <w:szCs w:val="22"/>
        </w:rPr>
        <w:t xml:space="preserve"> </w:t>
      </w:r>
      <w:hyperlink r:id="rId10" w:anchor="iso:std:iso:4484:-2:ed-1:v1:en" w:history="1">
        <w:r w:rsidR="008A3570" w:rsidRPr="008A3570">
          <w:rPr>
            <w:rStyle w:val="Hyperlink"/>
            <w:rFonts w:ascii="Arial Narrow" w:hAnsi="Arial Narrow"/>
            <w:b/>
            <w:bCs/>
            <w:sz w:val="22"/>
            <w:szCs w:val="22"/>
          </w:rPr>
          <w:t>Texti</w:t>
        </w:r>
        <w:r w:rsidR="008A3570" w:rsidRPr="008A3570">
          <w:rPr>
            <w:rStyle w:val="Hyperlink"/>
            <w:rFonts w:ascii="Arial Narrow" w:hAnsi="Arial Narrow"/>
            <w:b/>
            <w:bCs/>
            <w:sz w:val="22"/>
            <w:szCs w:val="22"/>
          </w:rPr>
          <w:t>les and textile products — Microplastics from textile sources — Part 2: Qualitative and quantitative analysis of microplastics</w:t>
        </w:r>
      </w:hyperlink>
    </w:p>
    <w:p w14:paraId="209F02D4" w14:textId="198E397A" w:rsidR="005A6E69" w:rsidRPr="005A6E69" w:rsidRDefault="005A6E69" w:rsidP="007B6EC0">
      <w:pPr>
        <w:shd w:val="clear" w:color="auto" w:fill="FFFFFF"/>
        <w:spacing w:line="375" w:lineRule="atLeast"/>
        <w:ind w:left="360"/>
        <w:textAlignment w:val="bottom"/>
        <w:rPr>
          <w:rFonts w:ascii="Arial Narrow" w:hAnsi="Arial Narrow"/>
          <w:b/>
          <w:bCs/>
          <w:color w:val="404040"/>
          <w:sz w:val="22"/>
          <w:szCs w:val="22"/>
        </w:rPr>
      </w:pPr>
      <w:r w:rsidRPr="005A6E69">
        <w:rPr>
          <w:rFonts w:ascii="Arial Narrow" w:hAnsi="Arial Narrow"/>
          <w:b/>
          <w:bCs/>
          <w:color w:val="404040"/>
          <w:sz w:val="22"/>
          <w:szCs w:val="22"/>
        </w:rPr>
        <w:t> Scope</w:t>
      </w:r>
    </w:p>
    <w:p w14:paraId="0F3C33D8" w14:textId="77777777" w:rsidR="005A6E69" w:rsidRPr="005A6E69" w:rsidRDefault="005A6E69" w:rsidP="007B6EC0">
      <w:pPr>
        <w:shd w:val="clear" w:color="auto" w:fill="FFFFFF"/>
        <w:spacing w:line="375" w:lineRule="atLeast"/>
        <w:ind w:left="360"/>
        <w:textAlignment w:val="bottom"/>
        <w:rPr>
          <w:rFonts w:ascii="Arial Narrow" w:hAnsi="Arial Narrow"/>
          <w:color w:val="404040"/>
          <w:sz w:val="22"/>
          <w:szCs w:val="22"/>
        </w:rPr>
      </w:pPr>
      <w:r w:rsidRPr="005A6E69">
        <w:rPr>
          <w:rFonts w:ascii="Arial Narrow" w:hAnsi="Arial Narrow"/>
          <w:color w:val="404040"/>
          <w:sz w:val="22"/>
          <w:szCs w:val="22"/>
        </w:rPr>
        <w:t>This document establishes a qualitative-quantitative analytical evaluation (i.e. determination) of microplastics to be able to define their:</w:t>
      </w:r>
    </w:p>
    <w:p w14:paraId="139D9B1F" w14:textId="4240C395" w:rsidR="005A6E69" w:rsidRPr="005A6E69" w:rsidRDefault="005A6E69" w:rsidP="007B6EC0">
      <w:pPr>
        <w:numPr>
          <w:ilvl w:val="0"/>
          <w:numId w:val="5"/>
        </w:numPr>
        <w:shd w:val="clear" w:color="auto" w:fill="FFFFFF"/>
        <w:tabs>
          <w:tab w:val="clear" w:pos="720"/>
          <w:tab w:val="num" w:pos="1080"/>
        </w:tabs>
        <w:spacing w:line="375" w:lineRule="atLeast"/>
        <w:ind w:left="1080"/>
        <w:textAlignment w:val="bottom"/>
        <w:rPr>
          <w:rFonts w:ascii="Arial Narrow" w:hAnsi="Arial Narrow"/>
          <w:color w:val="404040"/>
          <w:sz w:val="22"/>
          <w:szCs w:val="22"/>
        </w:rPr>
      </w:pPr>
      <w:r w:rsidRPr="005A6E69">
        <w:rPr>
          <w:rFonts w:ascii="Arial Narrow" w:hAnsi="Arial Narrow"/>
          <w:color w:val="404040"/>
          <w:sz w:val="22"/>
          <w:szCs w:val="22"/>
        </w:rPr>
        <w:t xml:space="preserve">— particle </w:t>
      </w:r>
      <w:r w:rsidR="007B6EC0" w:rsidRPr="005A6E69">
        <w:rPr>
          <w:rFonts w:ascii="Arial Narrow" w:hAnsi="Arial Narrow"/>
          <w:color w:val="404040"/>
          <w:sz w:val="22"/>
          <w:szCs w:val="22"/>
        </w:rPr>
        <w:t>number.</w:t>
      </w:r>
    </w:p>
    <w:p w14:paraId="2054A9D6" w14:textId="77777777" w:rsidR="005A6E69" w:rsidRPr="005A6E69" w:rsidRDefault="005A6E69" w:rsidP="007B6EC0">
      <w:pPr>
        <w:numPr>
          <w:ilvl w:val="0"/>
          <w:numId w:val="5"/>
        </w:numPr>
        <w:shd w:val="clear" w:color="auto" w:fill="FFFFFF"/>
        <w:tabs>
          <w:tab w:val="clear" w:pos="720"/>
          <w:tab w:val="num" w:pos="1080"/>
        </w:tabs>
        <w:spacing w:line="375" w:lineRule="atLeast"/>
        <w:ind w:left="1080"/>
        <w:textAlignment w:val="bottom"/>
        <w:rPr>
          <w:rFonts w:ascii="Arial Narrow" w:hAnsi="Arial Narrow"/>
          <w:color w:val="404040"/>
          <w:sz w:val="22"/>
          <w:szCs w:val="22"/>
        </w:rPr>
      </w:pPr>
      <w:r w:rsidRPr="005A6E69">
        <w:rPr>
          <w:rFonts w:ascii="Arial Narrow" w:hAnsi="Arial Narrow"/>
          <w:color w:val="404040"/>
          <w:sz w:val="22"/>
          <w:szCs w:val="22"/>
        </w:rPr>
        <w:t>— morphology (morphological characteristics</w:t>
      </w:r>
      <w:proofErr w:type="gramStart"/>
      <w:r w:rsidRPr="005A6E69">
        <w:rPr>
          <w:rFonts w:ascii="Arial Narrow" w:hAnsi="Arial Narrow"/>
          <w:color w:val="404040"/>
          <w:sz w:val="22"/>
          <w:szCs w:val="22"/>
        </w:rPr>
        <w:t>);</w:t>
      </w:r>
      <w:proofErr w:type="gramEnd"/>
    </w:p>
    <w:p w14:paraId="6B044BB5" w14:textId="2EE355C2" w:rsidR="005A6E69" w:rsidRPr="005A6E69" w:rsidRDefault="005A6E69" w:rsidP="007B6EC0">
      <w:pPr>
        <w:numPr>
          <w:ilvl w:val="0"/>
          <w:numId w:val="5"/>
        </w:numPr>
        <w:shd w:val="clear" w:color="auto" w:fill="FFFFFF"/>
        <w:tabs>
          <w:tab w:val="clear" w:pos="720"/>
          <w:tab w:val="num" w:pos="1080"/>
        </w:tabs>
        <w:spacing w:line="375" w:lineRule="atLeast"/>
        <w:ind w:left="1080"/>
        <w:textAlignment w:val="bottom"/>
        <w:rPr>
          <w:rFonts w:ascii="Arial Narrow" w:hAnsi="Arial Narrow"/>
          <w:color w:val="404040"/>
          <w:sz w:val="22"/>
          <w:szCs w:val="22"/>
        </w:rPr>
      </w:pPr>
      <w:r w:rsidRPr="005A6E69">
        <w:rPr>
          <w:rFonts w:ascii="Arial Narrow" w:hAnsi="Arial Narrow"/>
          <w:color w:val="404040"/>
          <w:sz w:val="22"/>
          <w:szCs w:val="22"/>
        </w:rPr>
        <w:t xml:space="preserve">— dimensional </w:t>
      </w:r>
      <w:r w:rsidR="00E71C45" w:rsidRPr="005A6E69">
        <w:rPr>
          <w:rFonts w:ascii="Arial Narrow" w:hAnsi="Arial Narrow"/>
          <w:color w:val="404040"/>
          <w:sz w:val="22"/>
          <w:szCs w:val="22"/>
        </w:rPr>
        <w:t>distribution.</w:t>
      </w:r>
    </w:p>
    <w:p w14:paraId="1ED95E36" w14:textId="77777777" w:rsidR="005A6E69" w:rsidRPr="005A6E69" w:rsidRDefault="005A6E69" w:rsidP="007B6EC0">
      <w:pPr>
        <w:numPr>
          <w:ilvl w:val="0"/>
          <w:numId w:val="5"/>
        </w:numPr>
        <w:shd w:val="clear" w:color="auto" w:fill="FFFFFF"/>
        <w:tabs>
          <w:tab w:val="clear" w:pos="720"/>
          <w:tab w:val="num" w:pos="1080"/>
        </w:tabs>
        <w:spacing w:line="375" w:lineRule="atLeast"/>
        <w:ind w:left="1080"/>
        <w:textAlignment w:val="bottom"/>
        <w:rPr>
          <w:rFonts w:ascii="Arial Narrow" w:hAnsi="Arial Narrow"/>
          <w:color w:val="404040"/>
          <w:sz w:val="22"/>
          <w:szCs w:val="22"/>
        </w:rPr>
      </w:pPr>
      <w:r w:rsidRPr="005A6E69">
        <w:rPr>
          <w:rFonts w:ascii="Arial Narrow" w:hAnsi="Arial Narrow"/>
          <w:color w:val="404040"/>
          <w:sz w:val="22"/>
          <w:szCs w:val="22"/>
        </w:rPr>
        <w:t>— the type, chemical origin or nature of polymers and their colour, if present.</w:t>
      </w:r>
    </w:p>
    <w:p w14:paraId="13FFF00C" w14:textId="77777777" w:rsidR="005A6E69" w:rsidRPr="005A6E69" w:rsidRDefault="005A6E69" w:rsidP="005A6E69">
      <w:pPr>
        <w:shd w:val="clear" w:color="auto" w:fill="FFFFFF"/>
        <w:spacing w:line="375" w:lineRule="atLeast"/>
        <w:textAlignment w:val="bottom"/>
        <w:rPr>
          <w:rFonts w:ascii="Arial Narrow" w:hAnsi="Arial Narrow"/>
          <w:color w:val="404040"/>
          <w:sz w:val="22"/>
          <w:szCs w:val="22"/>
        </w:rPr>
      </w:pPr>
      <w:r w:rsidRPr="005A6E69">
        <w:rPr>
          <w:rFonts w:ascii="Arial Narrow" w:hAnsi="Arial Narrow"/>
          <w:color w:val="404040"/>
          <w:sz w:val="22"/>
          <w:szCs w:val="22"/>
        </w:rPr>
        <w:lastRenderedPageBreak/>
        <w:t>This document is applicable to the determination of microplastics (from the textile sector) collected in various matrices (for example textile process wastewater, clothes washing water, textile process air emissions, textile process solid waste).</w:t>
      </w:r>
    </w:p>
    <w:p w14:paraId="5CA8B933" w14:textId="70054BE2" w:rsidR="005A6E69" w:rsidRPr="005A6E69" w:rsidRDefault="005A6E69" w:rsidP="005A6E69">
      <w:pPr>
        <w:shd w:val="clear" w:color="auto" w:fill="FFFFFF"/>
        <w:spacing w:line="375" w:lineRule="atLeast"/>
        <w:textAlignment w:val="bottom"/>
        <w:rPr>
          <w:rFonts w:ascii="Arial Narrow" w:hAnsi="Arial Narrow"/>
          <w:color w:val="404040"/>
          <w:sz w:val="22"/>
          <w:szCs w:val="22"/>
        </w:rPr>
      </w:pPr>
      <w:r w:rsidRPr="005A6E69">
        <w:rPr>
          <w:rFonts w:ascii="Arial Narrow" w:hAnsi="Arial Narrow"/>
          <w:color w:val="404040"/>
          <w:sz w:val="22"/>
          <w:szCs w:val="22"/>
        </w:rPr>
        <w:t xml:space="preserve">This document specifies </w:t>
      </w:r>
      <w:r w:rsidR="007B6EC0" w:rsidRPr="005A6E69">
        <w:rPr>
          <w:rFonts w:ascii="Arial Narrow" w:hAnsi="Arial Narrow"/>
          <w:color w:val="404040"/>
          <w:sz w:val="22"/>
          <w:szCs w:val="22"/>
        </w:rPr>
        <w:t>the expression</w:t>
      </w:r>
      <w:r w:rsidRPr="005A6E69">
        <w:rPr>
          <w:rFonts w:ascii="Arial Narrow" w:hAnsi="Arial Narrow"/>
          <w:color w:val="404040"/>
          <w:sz w:val="22"/>
          <w:szCs w:val="22"/>
        </w:rPr>
        <w:t xml:space="preserve"> of results in terms of estimated surface area and mass of microplastics (MPs) per unit sample. It enables the expression of the results of the quantification of microplastics (MPs) from various sources, including samples related to the production, processing, treatment and use of textiles (raw material, manufacturing process, sample like wastewater from washing clothes, air, and industrial process water).</w:t>
      </w:r>
    </w:p>
    <w:p w14:paraId="4FD5C63F" w14:textId="77777777" w:rsidR="005A6E69" w:rsidRPr="005A6E69" w:rsidRDefault="005A6E69" w:rsidP="005A6E69">
      <w:pPr>
        <w:shd w:val="clear" w:color="auto" w:fill="FFFFFF"/>
        <w:spacing w:line="375" w:lineRule="atLeast"/>
        <w:textAlignment w:val="bottom"/>
        <w:rPr>
          <w:rFonts w:ascii="Arial Narrow" w:hAnsi="Arial Narrow"/>
          <w:color w:val="404040"/>
          <w:sz w:val="22"/>
          <w:szCs w:val="22"/>
        </w:rPr>
      </w:pPr>
      <w:r w:rsidRPr="005A6E69">
        <w:rPr>
          <w:rFonts w:ascii="Arial Narrow" w:hAnsi="Arial Narrow"/>
          <w:color w:val="404040"/>
          <w:sz w:val="22"/>
          <w:szCs w:val="22"/>
        </w:rPr>
        <w:t>This document applies to textile sector samples of matrices of different physical states (solid, liquid or aeriform), for example:</w:t>
      </w:r>
    </w:p>
    <w:p w14:paraId="57234E3B" w14:textId="7FD98802" w:rsidR="005A6E69" w:rsidRPr="005A6E69" w:rsidRDefault="005A6E69" w:rsidP="005A6E69">
      <w:pPr>
        <w:numPr>
          <w:ilvl w:val="0"/>
          <w:numId w:val="6"/>
        </w:numPr>
        <w:shd w:val="clear" w:color="auto" w:fill="FFFFFF"/>
        <w:spacing w:line="375" w:lineRule="atLeast"/>
        <w:textAlignment w:val="bottom"/>
        <w:rPr>
          <w:rFonts w:ascii="Arial Narrow" w:hAnsi="Arial Narrow"/>
          <w:color w:val="404040"/>
          <w:sz w:val="22"/>
          <w:szCs w:val="22"/>
        </w:rPr>
      </w:pPr>
      <w:r w:rsidRPr="005A6E69">
        <w:rPr>
          <w:rFonts w:ascii="Arial Narrow" w:hAnsi="Arial Narrow"/>
          <w:color w:val="404040"/>
          <w:sz w:val="22"/>
          <w:szCs w:val="22"/>
        </w:rPr>
        <w:t xml:space="preserve">— solid samples from textile production </w:t>
      </w:r>
      <w:r w:rsidR="007B6EC0" w:rsidRPr="005A6E69">
        <w:rPr>
          <w:rFonts w:ascii="Arial Narrow" w:hAnsi="Arial Narrow"/>
          <w:color w:val="404040"/>
          <w:sz w:val="22"/>
          <w:szCs w:val="22"/>
        </w:rPr>
        <w:t>processes.</w:t>
      </w:r>
    </w:p>
    <w:p w14:paraId="007D0421" w14:textId="77777777" w:rsidR="005A6E69" w:rsidRPr="005A6E69" w:rsidRDefault="005A6E69" w:rsidP="005A6E69">
      <w:pPr>
        <w:numPr>
          <w:ilvl w:val="0"/>
          <w:numId w:val="6"/>
        </w:numPr>
        <w:shd w:val="clear" w:color="auto" w:fill="FFFFFF"/>
        <w:spacing w:line="375" w:lineRule="atLeast"/>
        <w:textAlignment w:val="bottom"/>
        <w:rPr>
          <w:rFonts w:ascii="Arial Narrow" w:hAnsi="Arial Narrow"/>
          <w:color w:val="404040"/>
          <w:sz w:val="22"/>
          <w:szCs w:val="22"/>
        </w:rPr>
      </w:pPr>
      <w:r w:rsidRPr="005A6E69">
        <w:rPr>
          <w:rFonts w:ascii="Arial Narrow" w:hAnsi="Arial Narrow"/>
          <w:color w:val="404040"/>
          <w:sz w:val="22"/>
          <w:szCs w:val="22"/>
        </w:rPr>
        <w:t>— water samples from the textile production process and/or from the washing of clothing (e.g. garments or other textiles, </w:t>
      </w:r>
      <w:hyperlink r:id="rId11" w:anchor="iso:std:iso:4484:-1:en" w:history="1">
        <w:r w:rsidRPr="005A6E69">
          <w:rPr>
            <w:rStyle w:val="Hyperlink"/>
            <w:rFonts w:ascii="Arial Narrow" w:hAnsi="Arial Narrow"/>
            <w:sz w:val="22"/>
            <w:szCs w:val="22"/>
          </w:rPr>
          <w:t>ISO 4484-1</w:t>
        </w:r>
      </w:hyperlink>
      <w:r w:rsidRPr="005A6E69">
        <w:rPr>
          <w:rFonts w:ascii="Arial Narrow" w:hAnsi="Arial Narrow"/>
          <w:color w:val="404040"/>
          <w:sz w:val="22"/>
          <w:szCs w:val="22"/>
        </w:rPr>
        <w:t> or </w:t>
      </w:r>
      <w:hyperlink r:id="rId12" w:anchor="iso:std:iso:4484:-3:en" w:history="1">
        <w:r w:rsidRPr="005A6E69">
          <w:rPr>
            <w:rStyle w:val="Hyperlink"/>
            <w:rFonts w:ascii="Arial Narrow" w:hAnsi="Arial Narrow"/>
            <w:sz w:val="22"/>
            <w:szCs w:val="22"/>
          </w:rPr>
          <w:t>ISO 4484-3</w:t>
        </w:r>
      </w:hyperlink>
      <w:r w:rsidRPr="005A6E69">
        <w:rPr>
          <w:rFonts w:ascii="Arial Narrow" w:hAnsi="Arial Narrow"/>
          <w:color w:val="404040"/>
          <w:sz w:val="22"/>
          <w:szCs w:val="22"/>
        </w:rPr>
        <w:t> can be applied in order to prepare a liquid to be tested);</w:t>
      </w:r>
    </w:p>
    <w:p w14:paraId="57141F88" w14:textId="77777777" w:rsidR="005A6E69" w:rsidRPr="005A6E69" w:rsidRDefault="005A6E69" w:rsidP="005A6E69">
      <w:pPr>
        <w:numPr>
          <w:ilvl w:val="0"/>
          <w:numId w:val="6"/>
        </w:numPr>
        <w:shd w:val="clear" w:color="auto" w:fill="FFFFFF"/>
        <w:spacing w:line="375" w:lineRule="atLeast"/>
        <w:textAlignment w:val="bottom"/>
        <w:rPr>
          <w:rFonts w:ascii="Arial Narrow" w:hAnsi="Arial Narrow"/>
          <w:color w:val="404040"/>
          <w:sz w:val="22"/>
          <w:szCs w:val="22"/>
        </w:rPr>
      </w:pPr>
      <w:r w:rsidRPr="005A6E69">
        <w:rPr>
          <w:rFonts w:ascii="Arial Narrow" w:hAnsi="Arial Narrow"/>
          <w:color w:val="404040"/>
          <w:sz w:val="22"/>
          <w:szCs w:val="22"/>
        </w:rPr>
        <w:t>— air samples to test the air quality in the workplace of textile companies.</w:t>
      </w:r>
    </w:p>
    <w:p w14:paraId="3A0A916E" w14:textId="77777777" w:rsidR="005A6E69" w:rsidRPr="005A6E69" w:rsidRDefault="005A6E69" w:rsidP="005A6E69">
      <w:pPr>
        <w:shd w:val="clear" w:color="auto" w:fill="FFFFFF"/>
        <w:spacing w:line="375" w:lineRule="atLeast"/>
        <w:textAlignment w:val="bottom"/>
        <w:rPr>
          <w:rFonts w:ascii="Arial Narrow" w:hAnsi="Arial Narrow"/>
          <w:color w:val="404040"/>
          <w:sz w:val="22"/>
          <w:szCs w:val="22"/>
        </w:rPr>
      </w:pPr>
      <w:r w:rsidRPr="005A6E69">
        <w:rPr>
          <w:rFonts w:ascii="Arial Narrow" w:hAnsi="Arial Narrow"/>
          <w:color w:val="404040"/>
          <w:sz w:val="22"/>
          <w:szCs w:val="22"/>
        </w:rPr>
        <w:t>This document, being able to provide information such as size, shape, surface and mass (estimated), enables the transfer of useful information for ecotoxicological assessments to specialists.</w:t>
      </w:r>
    </w:p>
    <w:p w14:paraId="0A8C0347" w14:textId="77777777" w:rsidR="005A6E69" w:rsidRPr="00A13D1D" w:rsidRDefault="005A6E69" w:rsidP="00A13D1D">
      <w:pPr>
        <w:shd w:val="clear" w:color="auto" w:fill="FFFFFF"/>
        <w:spacing w:line="375" w:lineRule="atLeast"/>
        <w:textAlignment w:val="bottom"/>
        <w:rPr>
          <w:rFonts w:ascii="Arial Narrow" w:hAnsi="Arial Narrow"/>
          <w:color w:val="404040"/>
          <w:sz w:val="22"/>
          <w:szCs w:val="22"/>
        </w:rPr>
      </w:pPr>
    </w:p>
    <w:p w14:paraId="4DC61ED9" w14:textId="406A26D0" w:rsidR="005E35F4" w:rsidRPr="005E35F4" w:rsidRDefault="005E35F4" w:rsidP="005E35F4">
      <w:pPr>
        <w:shd w:val="clear" w:color="auto" w:fill="FFFFFF"/>
        <w:spacing w:line="375" w:lineRule="atLeast"/>
        <w:textAlignment w:val="bottom"/>
        <w:rPr>
          <w:rFonts w:ascii="Arial Narrow" w:hAnsi="Arial Narrow"/>
          <w:color w:val="404040"/>
          <w:sz w:val="22"/>
          <w:szCs w:val="22"/>
        </w:rPr>
      </w:pPr>
    </w:p>
    <w:p w14:paraId="0933E009" w14:textId="230B865D" w:rsidR="00F31818" w:rsidRPr="00A46FA9" w:rsidRDefault="00F31818">
      <w:pPr>
        <w:rPr>
          <w:rFonts w:ascii="Arial Narrow" w:hAnsi="Arial Narrow" w:cs="Arial"/>
          <w:sz w:val="22"/>
          <w:szCs w:val="22"/>
        </w:rPr>
      </w:pPr>
    </w:p>
    <w:sectPr w:rsidR="00F31818" w:rsidRPr="00A46FA9" w:rsidSect="009D2A1A">
      <w:footerReference w:type="default" r:id="rId13"/>
      <w:headerReference w:type="first" r:id="rId14"/>
      <w:footerReference w:type="first" r:id="rId15"/>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782D5" w14:textId="77777777" w:rsidR="007A78CB" w:rsidRDefault="007A78CB" w:rsidP="007D7BDE">
      <w:r>
        <w:separator/>
      </w:r>
    </w:p>
  </w:endnote>
  <w:endnote w:type="continuationSeparator" w:id="0">
    <w:p w14:paraId="64D3244E" w14:textId="77777777" w:rsidR="007A78CB" w:rsidRDefault="007A78CB" w:rsidP="007D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2659F" w14:textId="77777777"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A04E69">
      <w:rPr>
        <w:rStyle w:val="PageNumber"/>
        <w:b/>
        <w:noProof/>
      </w:rPr>
      <w:t>2</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A04E69">
      <w:rPr>
        <w:rStyle w:val="PageNumber"/>
        <w:noProof/>
      </w:rPr>
      <w:t>2</w:t>
    </w:r>
    <w:r w:rsidRPr="00FF25C7">
      <w:rPr>
        <w:rStyle w:val="PageNumber"/>
      </w:rPr>
      <w:fldChar w:fldCharType="end"/>
    </w:r>
  </w:p>
  <w:p w14:paraId="024142BB" w14:textId="77777777" w:rsidR="007D7BDE" w:rsidRPr="008F5151" w:rsidRDefault="007D7BDE" w:rsidP="008F5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C0375" w14:textId="77777777"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F56CAD">
      <w:rPr>
        <w:rStyle w:val="PageNumber"/>
        <w:b/>
        <w:noProof/>
      </w:rPr>
      <w:t>1</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F56CAD">
      <w:rPr>
        <w:rStyle w:val="PageNumber"/>
        <w:noProof/>
      </w:rPr>
      <w:t>1</w:t>
    </w:r>
    <w:r w:rsidRPr="00FF25C7">
      <w:rPr>
        <w:rStyle w:val="PageNumber"/>
      </w:rPr>
      <w:fldChar w:fldCharType="end"/>
    </w:r>
  </w:p>
  <w:p w14:paraId="65DD64D0" w14:textId="77777777" w:rsidR="007D7BDE" w:rsidRPr="008F5151" w:rsidRDefault="007D7BDE" w:rsidP="008F5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15A13" w14:textId="77777777" w:rsidR="007A78CB" w:rsidRDefault="007A78CB" w:rsidP="007D7BDE">
      <w:r>
        <w:separator/>
      </w:r>
    </w:p>
  </w:footnote>
  <w:footnote w:type="continuationSeparator" w:id="0">
    <w:p w14:paraId="0C9974EE" w14:textId="77777777" w:rsidR="007A78CB" w:rsidRDefault="007A78CB" w:rsidP="007D7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3A677" w14:textId="77777777" w:rsidR="00161EC4" w:rsidRDefault="00161EC4">
    <w:pPr>
      <w:pStyle w:val="Header"/>
    </w:pPr>
    <w:r w:rsidRPr="006C2635">
      <w:rPr>
        <w:rFonts w:ascii="Arial Narrow" w:hAnsi="Arial Narrow" w:cs="Arial"/>
        <w:b/>
        <w:noProof/>
        <w:color w:val="0070C0"/>
        <w:sz w:val="24"/>
        <w:lang w:val="en-GB" w:eastAsia="en-GB"/>
      </w:rPr>
      <w:drawing>
        <wp:inline distT="0" distB="0" distL="0" distR="0" wp14:anchorId="404EFB7A" wp14:editId="31125CED">
          <wp:extent cx="2533650" cy="692150"/>
          <wp:effectExtent l="0" t="0" r="0" b="0"/>
          <wp:docPr id="1" name="Picture 1" descr="KEBS logo - Standards for Quality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BS logo - Standards for Quality lif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692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15966"/>
    <w:multiLevelType w:val="multilevel"/>
    <w:tmpl w:val="29925368"/>
    <w:lvl w:ilvl="0">
      <w:start w:val="6"/>
      <w:numFmt w:val="decimal"/>
      <w:lvlText w:val="%1"/>
      <w:lvlJc w:val="left"/>
      <w:pPr>
        <w:tabs>
          <w:tab w:val="num" w:pos="720"/>
        </w:tabs>
        <w:ind w:left="720" w:hanging="720"/>
      </w:pPr>
      <w:rPr>
        <w:rFonts w:hint="default"/>
      </w:rPr>
    </w:lvl>
    <w:lvl w:ilvl="1">
      <w:start w:val="1"/>
      <w:numFmt w:val="decimal"/>
      <w:pStyle w:val="Proc2"/>
      <w:lvlText w:val="%1.%2"/>
      <w:lvlJc w:val="left"/>
      <w:pPr>
        <w:tabs>
          <w:tab w:val="num" w:pos="720"/>
        </w:tabs>
        <w:ind w:left="720" w:hanging="720"/>
      </w:pPr>
      <w:rPr>
        <w:rFonts w:ascii="Arial Narrow" w:hAnsi="Arial Narrow" w:cs="Arial" w:hint="default"/>
        <w:b/>
        <w:i w:val="0"/>
        <w:sz w:val="22"/>
        <w:szCs w:val="22"/>
      </w:rPr>
    </w:lvl>
    <w:lvl w:ilvl="2">
      <w:start w:val="1"/>
      <w:numFmt w:val="decimal"/>
      <w:pStyle w:val="Proc4"/>
      <w:lvlText w:val="%1.%2.%3"/>
      <w:lvlJc w:val="left"/>
      <w:pPr>
        <w:tabs>
          <w:tab w:val="num" w:pos="720"/>
        </w:tabs>
        <w:ind w:left="720" w:hanging="720"/>
      </w:pPr>
      <w:rPr>
        <w:rFonts w:ascii="Arial Narrow" w:hAnsi="Arial Narrow" w:cs="Arial" w:hint="default"/>
        <w:b/>
      </w:rPr>
    </w:lvl>
    <w:lvl w:ilvl="3">
      <w:start w:val="1"/>
      <w:numFmt w:val="decimal"/>
      <w:lvlText w:val="%1.%2.%3.%4"/>
      <w:lvlJc w:val="left"/>
      <w:pPr>
        <w:tabs>
          <w:tab w:val="num" w:pos="720"/>
        </w:tabs>
        <w:ind w:left="0" w:firstLine="0"/>
      </w:pPr>
      <w:rPr>
        <w:rFonts w:ascii="Arial Narrow" w:hAnsi="Arial Narrow" w:cs="Arial" w:hint="default"/>
        <w:b/>
        <w:i w:val="0"/>
        <w:sz w:val="22"/>
      </w:rPr>
    </w:lvl>
    <w:lvl w:ilvl="4">
      <w:start w:val="1"/>
      <w:numFmt w:val="decimal"/>
      <w:lvlText w:val="%1.%2.%3.%4.%5"/>
      <w:lvlJc w:val="left"/>
      <w:pPr>
        <w:tabs>
          <w:tab w:val="num" w:pos="1080"/>
        </w:tabs>
        <w:ind w:left="0" w:firstLine="0"/>
      </w:pPr>
      <w:rPr>
        <w:rFonts w:ascii="Arial Narrow" w:hAnsi="Arial Narrow" w:hint="default"/>
        <w:b/>
        <w:i w:val="0"/>
        <w:sz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BC73FA5"/>
    <w:multiLevelType w:val="multilevel"/>
    <w:tmpl w:val="BAA04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40303D"/>
    <w:multiLevelType w:val="multilevel"/>
    <w:tmpl w:val="B840EE74"/>
    <w:lvl w:ilvl="0">
      <w:start w:val="1"/>
      <w:numFmt w:val="upperLetter"/>
      <w:pStyle w:val="annex"/>
      <w:suff w:val="nothing"/>
      <w:lvlText w:val="APPENDIX %1"/>
      <w:lvlJc w:val="left"/>
      <w:pPr>
        <w:ind w:left="0" w:firstLine="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4" w15:restartNumberingAfterBreak="0">
    <w:nsid w:val="3B6001CA"/>
    <w:multiLevelType w:val="multilevel"/>
    <w:tmpl w:val="8F42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0E2000"/>
    <w:multiLevelType w:val="hybridMultilevel"/>
    <w:tmpl w:val="5AD86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564E94"/>
    <w:multiLevelType w:val="multilevel"/>
    <w:tmpl w:val="62EECC3C"/>
    <w:lvl w:ilvl="0">
      <w:start w:val="1"/>
      <w:numFmt w:val="decimal"/>
      <w:pStyle w:val="Proc"/>
      <w:lvlText w:val="%1."/>
      <w:lvlJc w:val="left"/>
      <w:pPr>
        <w:tabs>
          <w:tab w:val="num" w:pos="1080"/>
        </w:tabs>
        <w:ind w:left="720" w:hanging="720"/>
      </w:pPr>
      <w:rPr>
        <w:rFonts w:ascii="Arial Narrow" w:hAnsi="Arial Narrow" w:hint="default"/>
        <w:color w:val="00000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num w:numId="1" w16cid:durableId="2044749103">
    <w:abstractNumId w:val="2"/>
  </w:num>
  <w:num w:numId="2" w16cid:durableId="512183979">
    <w:abstractNumId w:val="0"/>
  </w:num>
  <w:num w:numId="3" w16cid:durableId="558053234">
    <w:abstractNumId w:val="6"/>
  </w:num>
  <w:num w:numId="4" w16cid:durableId="771319351">
    <w:abstractNumId w:val="3"/>
  </w:num>
  <w:num w:numId="5" w16cid:durableId="325788174">
    <w:abstractNumId w:val="1"/>
  </w:num>
  <w:num w:numId="6" w16cid:durableId="1295713506">
    <w:abstractNumId w:val="4"/>
  </w:num>
  <w:num w:numId="7" w16cid:durableId="177000534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DE"/>
    <w:rsid w:val="0001323E"/>
    <w:rsid w:val="00014C00"/>
    <w:rsid w:val="000153C5"/>
    <w:rsid w:val="000250FB"/>
    <w:rsid w:val="0003199D"/>
    <w:rsid w:val="00041973"/>
    <w:rsid w:val="00074575"/>
    <w:rsid w:val="000A35DF"/>
    <w:rsid w:val="000A5E80"/>
    <w:rsid w:val="000C4E32"/>
    <w:rsid w:val="000C4E66"/>
    <w:rsid w:val="00103C02"/>
    <w:rsid w:val="001202E3"/>
    <w:rsid w:val="00146B64"/>
    <w:rsid w:val="00154D57"/>
    <w:rsid w:val="00155BEB"/>
    <w:rsid w:val="00161EC4"/>
    <w:rsid w:val="00161F8F"/>
    <w:rsid w:val="00173039"/>
    <w:rsid w:val="00175C6E"/>
    <w:rsid w:val="001D04ED"/>
    <w:rsid w:val="001D112C"/>
    <w:rsid w:val="002236B8"/>
    <w:rsid w:val="00241E4B"/>
    <w:rsid w:val="00242755"/>
    <w:rsid w:val="00252378"/>
    <w:rsid w:val="00254AC6"/>
    <w:rsid w:val="002700CE"/>
    <w:rsid w:val="00282D9D"/>
    <w:rsid w:val="002A0B38"/>
    <w:rsid w:val="002A6CF7"/>
    <w:rsid w:val="002D3219"/>
    <w:rsid w:val="002D444D"/>
    <w:rsid w:val="002E03CE"/>
    <w:rsid w:val="002E12DF"/>
    <w:rsid w:val="002E3F7C"/>
    <w:rsid w:val="00326422"/>
    <w:rsid w:val="0033387F"/>
    <w:rsid w:val="003438E9"/>
    <w:rsid w:val="00350BFA"/>
    <w:rsid w:val="003646CB"/>
    <w:rsid w:val="0037216D"/>
    <w:rsid w:val="00385ACD"/>
    <w:rsid w:val="003A2DFD"/>
    <w:rsid w:val="003C4A6C"/>
    <w:rsid w:val="003F2C4E"/>
    <w:rsid w:val="00402707"/>
    <w:rsid w:val="00444BD7"/>
    <w:rsid w:val="00452734"/>
    <w:rsid w:val="0048540E"/>
    <w:rsid w:val="00485A33"/>
    <w:rsid w:val="00490617"/>
    <w:rsid w:val="004D778C"/>
    <w:rsid w:val="00506AFA"/>
    <w:rsid w:val="005226FC"/>
    <w:rsid w:val="005965CF"/>
    <w:rsid w:val="005A6E69"/>
    <w:rsid w:val="005D3E09"/>
    <w:rsid w:val="005E2F92"/>
    <w:rsid w:val="005E35F4"/>
    <w:rsid w:val="005E76C5"/>
    <w:rsid w:val="006174F2"/>
    <w:rsid w:val="00621290"/>
    <w:rsid w:val="00624301"/>
    <w:rsid w:val="006550A4"/>
    <w:rsid w:val="00680852"/>
    <w:rsid w:val="00682C74"/>
    <w:rsid w:val="00683EF5"/>
    <w:rsid w:val="006E40F7"/>
    <w:rsid w:val="006E7743"/>
    <w:rsid w:val="00703562"/>
    <w:rsid w:val="00703CB1"/>
    <w:rsid w:val="00715CA9"/>
    <w:rsid w:val="007244A4"/>
    <w:rsid w:val="00755C8F"/>
    <w:rsid w:val="00756E07"/>
    <w:rsid w:val="007659D7"/>
    <w:rsid w:val="00766B20"/>
    <w:rsid w:val="007A78CB"/>
    <w:rsid w:val="007B3152"/>
    <w:rsid w:val="007B6EC0"/>
    <w:rsid w:val="007D5546"/>
    <w:rsid w:val="007D7BDE"/>
    <w:rsid w:val="007F7388"/>
    <w:rsid w:val="00810E69"/>
    <w:rsid w:val="008572A5"/>
    <w:rsid w:val="00871382"/>
    <w:rsid w:val="00877DFF"/>
    <w:rsid w:val="00890401"/>
    <w:rsid w:val="00893D7E"/>
    <w:rsid w:val="008A3570"/>
    <w:rsid w:val="008B3FDD"/>
    <w:rsid w:val="00972200"/>
    <w:rsid w:val="009D2FD5"/>
    <w:rsid w:val="00A04E69"/>
    <w:rsid w:val="00A13D1D"/>
    <w:rsid w:val="00A15AB7"/>
    <w:rsid w:val="00A25A3A"/>
    <w:rsid w:val="00A46FA9"/>
    <w:rsid w:val="00A87B44"/>
    <w:rsid w:val="00A91FBD"/>
    <w:rsid w:val="00AA4ECD"/>
    <w:rsid w:val="00AB16F3"/>
    <w:rsid w:val="00B04B5B"/>
    <w:rsid w:val="00B35802"/>
    <w:rsid w:val="00B421B3"/>
    <w:rsid w:val="00B90BB4"/>
    <w:rsid w:val="00B928CA"/>
    <w:rsid w:val="00BA0183"/>
    <w:rsid w:val="00BA15B3"/>
    <w:rsid w:val="00BB5A1E"/>
    <w:rsid w:val="00BE42D4"/>
    <w:rsid w:val="00BF6EDE"/>
    <w:rsid w:val="00C202EC"/>
    <w:rsid w:val="00C23675"/>
    <w:rsid w:val="00C57190"/>
    <w:rsid w:val="00C734AC"/>
    <w:rsid w:val="00CE1A3F"/>
    <w:rsid w:val="00D13A01"/>
    <w:rsid w:val="00D52871"/>
    <w:rsid w:val="00D57FB3"/>
    <w:rsid w:val="00D607E5"/>
    <w:rsid w:val="00D711C5"/>
    <w:rsid w:val="00DA0D00"/>
    <w:rsid w:val="00DB1BD6"/>
    <w:rsid w:val="00DC7D31"/>
    <w:rsid w:val="00E00478"/>
    <w:rsid w:val="00E1291B"/>
    <w:rsid w:val="00E41A20"/>
    <w:rsid w:val="00E513D9"/>
    <w:rsid w:val="00E67378"/>
    <w:rsid w:val="00E71C45"/>
    <w:rsid w:val="00E97F50"/>
    <w:rsid w:val="00EB7875"/>
    <w:rsid w:val="00EF7104"/>
    <w:rsid w:val="00F31818"/>
    <w:rsid w:val="00F56CAD"/>
    <w:rsid w:val="00F701C2"/>
    <w:rsid w:val="00F87FFB"/>
    <w:rsid w:val="00FE7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8E3C7"/>
  <w15:chartTrackingRefBased/>
  <w15:docId w15:val="{DD329514-FEC0-4F2A-83B7-6AC8A504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BDE"/>
    <w:rPr>
      <w:rFonts w:ascii="Times New Roman" w:eastAsia="Times New Roman" w:hAnsi="Times New Roman" w:cs="Times New Roman"/>
      <w:sz w:val="20"/>
      <w:szCs w:val="20"/>
    </w:rPr>
  </w:style>
  <w:style w:type="paragraph" w:styleId="Heading1">
    <w:name w:val="heading 1"/>
    <w:basedOn w:val="Normal"/>
    <w:next w:val="Normal"/>
    <w:link w:val="Heading1Char"/>
    <w:qFormat/>
    <w:rsid w:val="007D7BDE"/>
    <w:pPr>
      <w:keepNext/>
      <w:autoSpaceDE w:val="0"/>
      <w:autoSpaceDN w:val="0"/>
      <w:adjustRightInd w:val="0"/>
      <w:outlineLvl w:val="0"/>
    </w:pPr>
    <w:rPr>
      <w:rFonts w:ascii="Arial" w:hAnsi="Arial" w:cs="Arial"/>
      <w:b/>
      <w:bCs/>
      <w:color w:val="000000"/>
      <w:u w:val="single"/>
    </w:rPr>
  </w:style>
  <w:style w:type="paragraph" w:styleId="Heading2">
    <w:name w:val="heading 2"/>
    <w:basedOn w:val="Normal"/>
    <w:next w:val="Normal"/>
    <w:link w:val="Heading2Char"/>
    <w:qFormat/>
    <w:rsid w:val="007D7BDE"/>
    <w:pPr>
      <w:keepNext/>
      <w:jc w:val="center"/>
      <w:outlineLvl w:val="1"/>
    </w:pPr>
    <w:rPr>
      <w:rFonts w:ascii="Arial" w:hAnsi="Arial" w:cs="Arial"/>
      <w:b/>
      <w:bCs/>
    </w:rPr>
  </w:style>
  <w:style w:type="paragraph" w:styleId="Heading3">
    <w:name w:val="heading 3"/>
    <w:basedOn w:val="Normal"/>
    <w:next w:val="Normal"/>
    <w:link w:val="Heading3Char"/>
    <w:qFormat/>
    <w:rsid w:val="007D7BDE"/>
    <w:pPr>
      <w:keepNext/>
      <w:outlineLvl w:val="2"/>
    </w:pPr>
    <w:rPr>
      <w:rFonts w:ascii="Arial" w:hAnsi="Arial" w:cs="Arial"/>
      <w:b/>
      <w:bCs/>
    </w:rPr>
  </w:style>
  <w:style w:type="paragraph" w:styleId="Heading4">
    <w:name w:val="heading 4"/>
    <w:basedOn w:val="Normal"/>
    <w:next w:val="Normal"/>
    <w:link w:val="Heading4Char"/>
    <w:qFormat/>
    <w:rsid w:val="007D7BDE"/>
    <w:pPr>
      <w:keepNext/>
      <w:spacing w:line="480" w:lineRule="auto"/>
      <w:outlineLvl w:val="3"/>
    </w:pPr>
    <w:rPr>
      <w:rFonts w:ascii="Arial" w:hAnsi="Arial" w:cs="Arial"/>
      <w:b/>
      <w:bCs/>
    </w:rPr>
  </w:style>
  <w:style w:type="paragraph" w:styleId="Heading5">
    <w:name w:val="heading 5"/>
    <w:basedOn w:val="Normal"/>
    <w:next w:val="Normal"/>
    <w:link w:val="Heading5Char"/>
    <w:qFormat/>
    <w:rsid w:val="007D7BDE"/>
    <w:pPr>
      <w:keepNext/>
      <w:spacing w:after="100" w:afterAutospacing="1" w:line="360" w:lineRule="auto"/>
      <w:outlineLvl w:val="4"/>
    </w:pPr>
    <w:rPr>
      <w:rFonts w:ascii="Arial" w:hAnsi="Arial" w:cs="Arial"/>
      <w:b/>
      <w:color w:val="000000"/>
    </w:rPr>
  </w:style>
  <w:style w:type="paragraph" w:styleId="Heading6">
    <w:name w:val="heading 6"/>
    <w:basedOn w:val="Normal"/>
    <w:next w:val="Normal"/>
    <w:link w:val="Heading6Char"/>
    <w:qFormat/>
    <w:rsid w:val="007D7BDE"/>
    <w:pPr>
      <w:keepNext/>
      <w:spacing w:line="360" w:lineRule="auto"/>
      <w:ind w:left="374"/>
      <w:outlineLvl w:val="5"/>
    </w:pPr>
    <w:rPr>
      <w:rFonts w:ascii="Arial" w:hAnsi="Arial" w:cs="Arial"/>
      <w:b/>
      <w:color w:val="000000"/>
    </w:rPr>
  </w:style>
  <w:style w:type="paragraph" w:styleId="Heading7">
    <w:name w:val="heading 7"/>
    <w:basedOn w:val="Normal"/>
    <w:next w:val="Normal"/>
    <w:link w:val="Heading7Char"/>
    <w:qFormat/>
    <w:rsid w:val="007D7BDE"/>
    <w:pPr>
      <w:keepNext/>
      <w:autoSpaceDE w:val="0"/>
      <w:autoSpaceDN w:val="0"/>
      <w:adjustRightInd w:val="0"/>
      <w:outlineLvl w:val="6"/>
    </w:pPr>
    <w:rPr>
      <w:rFonts w:ascii="Arial" w:hAnsi="Arial" w:cs="Arial"/>
      <w:b/>
      <w:bCs/>
      <w:color w:val="000000"/>
      <w:sz w:val="32"/>
    </w:rPr>
  </w:style>
  <w:style w:type="paragraph" w:styleId="Heading8">
    <w:name w:val="heading 8"/>
    <w:basedOn w:val="Normal"/>
    <w:next w:val="Normal"/>
    <w:link w:val="Heading8Char"/>
    <w:qFormat/>
    <w:rsid w:val="007D7BDE"/>
    <w:pPr>
      <w:keepNext/>
      <w:autoSpaceDE w:val="0"/>
      <w:autoSpaceDN w:val="0"/>
      <w:adjustRightInd w:val="0"/>
      <w:ind w:left="2160" w:firstLine="720"/>
      <w:outlineLvl w:val="7"/>
    </w:pPr>
    <w:rPr>
      <w:rFonts w:ascii="Arial" w:hAnsi="Arial" w:cs="Arial"/>
      <w:b/>
      <w:bCs/>
      <w:color w:val="000000"/>
    </w:rPr>
  </w:style>
  <w:style w:type="paragraph" w:styleId="Heading9">
    <w:name w:val="heading 9"/>
    <w:basedOn w:val="Normal"/>
    <w:next w:val="Normal"/>
    <w:link w:val="Heading9Char"/>
    <w:qFormat/>
    <w:rsid w:val="007D7BDE"/>
    <w:pPr>
      <w:keepNext/>
      <w:tabs>
        <w:tab w:val="left" w:pos="6840"/>
      </w:tabs>
      <w:ind w:left="1080"/>
      <w:outlineLvl w:val="8"/>
    </w:pPr>
    <w:rPr>
      <w:rFonts w:ascii="Arial" w:hAnsi="Arial" w:cs="Arial"/>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ListParagraph"/>
    <w:autoRedefine/>
    <w:qFormat/>
    <w:rsid w:val="00506AFA"/>
    <w:pPr>
      <w:numPr>
        <w:numId w:val="1"/>
      </w:numPr>
      <w:autoSpaceDE w:val="0"/>
      <w:autoSpaceDN w:val="0"/>
      <w:adjustRightInd w:val="0"/>
      <w:spacing w:line="276" w:lineRule="auto"/>
      <w:contextualSpacing w:val="0"/>
      <w:jc w:val="center"/>
    </w:pPr>
    <w:rPr>
      <w:rFonts w:ascii="Arial" w:eastAsiaTheme="minorEastAsia" w:hAnsi="Arial" w:cs="Arial"/>
      <w:b/>
      <w:bCs/>
      <w:color w:val="000000"/>
      <w:sz w:val="24"/>
      <w:szCs w:val="24"/>
    </w:rPr>
  </w:style>
  <w:style w:type="paragraph" w:styleId="ListParagraph">
    <w:name w:val="List Paragraph"/>
    <w:aliases w:val="List Paragraph in table,Table of contents numbered"/>
    <w:basedOn w:val="Normal"/>
    <w:link w:val="ListParagraphChar"/>
    <w:uiPriority w:val="34"/>
    <w:qFormat/>
    <w:rsid w:val="00506AFA"/>
    <w:pPr>
      <w:ind w:left="720"/>
      <w:contextualSpacing/>
    </w:pPr>
  </w:style>
  <w:style w:type="character" w:customStyle="1" w:styleId="Heading1Char">
    <w:name w:val="Heading 1 Char"/>
    <w:basedOn w:val="DefaultParagraphFont"/>
    <w:link w:val="Heading1"/>
    <w:rsid w:val="007D7BDE"/>
    <w:rPr>
      <w:rFonts w:ascii="Arial" w:eastAsia="Times New Roman" w:hAnsi="Arial" w:cs="Arial"/>
      <w:b/>
      <w:bCs/>
      <w:color w:val="000000"/>
      <w:sz w:val="20"/>
      <w:szCs w:val="20"/>
      <w:u w:val="single"/>
    </w:rPr>
  </w:style>
  <w:style w:type="character" w:customStyle="1" w:styleId="Heading2Char">
    <w:name w:val="Heading 2 Char"/>
    <w:basedOn w:val="DefaultParagraphFont"/>
    <w:link w:val="Heading2"/>
    <w:rsid w:val="007D7BDE"/>
    <w:rPr>
      <w:rFonts w:ascii="Arial" w:eastAsia="Times New Roman" w:hAnsi="Arial" w:cs="Arial"/>
      <w:b/>
      <w:bCs/>
      <w:sz w:val="20"/>
      <w:szCs w:val="20"/>
    </w:rPr>
  </w:style>
  <w:style w:type="character" w:customStyle="1" w:styleId="Heading3Char">
    <w:name w:val="Heading 3 Char"/>
    <w:basedOn w:val="DefaultParagraphFont"/>
    <w:link w:val="Heading3"/>
    <w:rsid w:val="007D7BDE"/>
    <w:rPr>
      <w:rFonts w:ascii="Arial" w:eastAsia="Times New Roman" w:hAnsi="Arial" w:cs="Arial"/>
      <w:b/>
      <w:bCs/>
      <w:sz w:val="20"/>
      <w:szCs w:val="20"/>
    </w:rPr>
  </w:style>
  <w:style w:type="character" w:customStyle="1" w:styleId="Heading4Char">
    <w:name w:val="Heading 4 Char"/>
    <w:basedOn w:val="DefaultParagraphFont"/>
    <w:link w:val="Heading4"/>
    <w:rsid w:val="007D7BDE"/>
    <w:rPr>
      <w:rFonts w:ascii="Arial" w:eastAsia="Times New Roman" w:hAnsi="Arial" w:cs="Arial"/>
      <w:b/>
      <w:bCs/>
      <w:sz w:val="20"/>
      <w:szCs w:val="20"/>
    </w:rPr>
  </w:style>
  <w:style w:type="character" w:customStyle="1" w:styleId="Heading5Char">
    <w:name w:val="Heading 5 Char"/>
    <w:basedOn w:val="DefaultParagraphFont"/>
    <w:link w:val="Heading5"/>
    <w:rsid w:val="007D7BDE"/>
    <w:rPr>
      <w:rFonts w:ascii="Arial" w:eastAsia="Times New Roman" w:hAnsi="Arial" w:cs="Arial"/>
      <w:b/>
      <w:color w:val="000000"/>
      <w:sz w:val="20"/>
      <w:szCs w:val="20"/>
    </w:rPr>
  </w:style>
  <w:style w:type="character" w:customStyle="1" w:styleId="Heading6Char">
    <w:name w:val="Heading 6 Char"/>
    <w:basedOn w:val="DefaultParagraphFont"/>
    <w:link w:val="Heading6"/>
    <w:rsid w:val="007D7BDE"/>
    <w:rPr>
      <w:rFonts w:ascii="Arial" w:eastAsia="Times New Roman" w:hAnsi="Arial" w:cs="Arial"/>
      <w:b/>
      <w:color w:val="000000"/>
      <w:sz w:val="20"/>
      <w:szCs w:val="20"/>
    </w:rPr>
  </w:style>
  <w:style w:type="character" w:customStyle="1" w:styleId="Heading7Char">
    <w:name w:val="Heading 7 Char"/>
    <w:basedOn w:val="DefaultParagraphFont"/>
    <w:link w:val="Heading7"/>
    <w:rsid w:val="007D7BDE"/>
    <w:rPr>
      <w:rFonts w:ascii="Arial" w:eastAsia="Times New Roman" w:hAnsi="Arial" w:cs="Arial"/>
      <w:b/>
      <w:bCs/>
      <w:color w:val="000000"/>
      <w:sz w:val="32"/>
      <w:szCs w:val="20"/>
    </w:rPr>
  </w:style>
  <w:style w:type="character" w:customStyle="1" w:styleId="Heading8Char">
    <w:name w:val="Heading 8 Char"/>
    <w:basedOn w:val="DefaultParagraphFont"/>
    <w:link w:val="Heading8"/>
    <w:rsid w:val="007D7BDE"/>
    <w:rPr>
      <w:rFonts w:ascii="Arial" w:eastAsia="Times New Roman" w:hAnsi="Arial" w:cs="Arial"/>
      <w:b/>
      <w:bCs/>
      <w:color w:val="000000"/>
      <w:sz w:val="20"/>
      <w:szCs w:val="20"/>
    </w:rPr>
  </w:style>
  <w:style w:type="character" w:customStyle="1" w:styleId="Heading9Char">
    <w:name w:val="Heading 9 Char"/>
    <w:basedOn w:val="DefaultParagraphFont"/>
    <w:link w:val="Heading9"/>
    <w:rsid w:val="007D7BDE"/>
    <w:rPr>
      <w:rFonts w:ascii="Arial" w:eastAsia="Times New Roman" w:hAnsi="Arial" w:cs="Arial"/>
      <w:b/>
      <w:bCs/>
      <w:sz w:val="20"/>
      <w:szCs w:val="20"/>
      <w:u w:val="single"/>
    </w:rPr>
  </w:style>
  <w:style w:type="paragraph" w:styleId="Header">
    <w:name w:val="header"/>
    <w:basedOn w:val="Normal"/>
    <w:link w:val="HeaderChar"/>
    <w:rsid w:val="007D7BDE"/>
    <w:pPr>
      <w:tabs>
        <w:tab w:val="center" w:pos="4320"/>
        <w:tab w:val="right" w:pos="8640"/>
      </w:tabs>
    </w:pPr>
  </w:style>
  <w:style w:type="character" w:customStyle="1" w:styleId="HeaderChar">
    <w:name w:val="Header Char"/>
    <w:basedOn w:val="DefaultParagraphFont"/>
    <w:link w:val="Header"/>
    <w:rsid w:val="007D7BDE"/>
    <w:rPr>
      <w:rFonts w:ascii="Times New Roman" w:eastAsia="Times New Roman" w:hAnsi="Times New Roman" w:cs="Times New Roman"/>
      <w:sz w:val="20"/>
      <w:szCs w:val="20"/>
    </w:rPr>
  </w:style>
  <w:style w:type="paragraph" w:styleId="Footer">
    <w:name w:val="footer"/>
    <w:basedOn w:val="Normal"/>
    <w:link w:val="FooterChar"/>
    <w:uiPriority w:val="99"/>
    <w:rsid w:val="007D7BDE"/>
    <w:pPr>
      <w:tabs>
        <w:tab w:val="center" w:pos="4320"/>
        <w:tab w:val="right" w:pos="8640"/>
      </w:tabs>
    </w:pPr>
  </w:style>
  <w:style w:type="character" w:customStyle="1" w:styleId="FooterChar">
    <w:name w:val="Footer Char"/>
    <w:basedOn w:val="DefaultParagraphFont"/>
    <w:link w:val="Footer"/>
    <w:uiPriority w:val="99"/>
    <w:rsid w:val="007D7BDE"/>
    <w:rPr>
      <w:rFonts w:ascii="Times New Roman" w:eastAsia="Times New Roman" w:hAnsi="Times New Roman" w:cs="Times New Roman"/>
      <w:sz w:val="20"/>
      <w:szCs w:val="20"/>
    </w:rPr>
  </w:style>
  <w:style w:type="character" w:styleId="PageNumber">
    <w:name w:val="page number"/>
    <w:basedOn w:val="DefaultParagraphFont"/>
    <w:rsid w:val="007D7BDE"/>
  </w:style>
  <w:style w:type="paragraph" w:styleId="BodyTextIndent2">
    <w:name w:val="Body Text Indent 2"/>
    <w:basedOn w:val="Normal"/>
    <w:link w:val="BodyTextIndent2Char"/>
    <w:rsid w:val="007D7BDE"/>
    <w:pPr>
      <w:tabs>
        <w:tab w:val="left" w:pos="1080"/>
      </w:tabs>
      <w:autoSpaceDE w:val="0"/>
      <w:autoSpaceDN w:val="0"/>
      <w:adjustRightInd w:val="0"/>
      <w:ind w:left="1080" w:hanging="1080"/>
    </w:pPr>
    <w:rPr>
      <w:rFonts w:ascii="Arial" w:hAnsi="Arial" w:cs="Arial"/>
      <w:sz w:val="22"/>
      <w:szCs w:val="22"/>
    </w:rPr>
  </w:style>
  <w:style w:type="character" w:customStyle="1" w:styleId="BodyTextIndent2Char">
    <w:name w:val="Body Text Indent 2 Char"/>
    <w:basedOn w:val="DefaultParagraphFont"/>
    <w:link w:val="BodyTextIndent2"/>
    <w:rsid w:val="007D7BDE"/>
    <w:rPr>
      <w:rFonts w:ascii="Arial" w:eastAsia="Times New Roman" w:hAnsi="Arial" w:cs="Arial"/>
    </w:rPr>
  </w:style>
  <w:style w:type="paragraph" w:styleId="BodyTextIndent">
    <w:name w:val="Body Text Indent"/>
    <w:basedOn w:val="Normal"/>
    <w:link w:val="BodyTextIndentChar"/>
    <w:rsid w:val="007D7BDE"/>
    <w:pPr>
      <w:autoSpaceDE w:val="0"/>
      <w:autoSpaceDN w:val="0"/>
      <w:adjustRightInd w:val="0"/>
      <w:ind w:left="1080"/>
    </w:pPr>
    <w:rPr>
      <w:rFonts w:ascii="Arial" w:hAnsi="Arial" w:cs="Arial"/>
      <w:sz w:val="22"/>
      <w:szCs w:val="22"/>
    </w:rPr>
  </w:style>
  <w:style w:type="character" w:customStyle="1" w:styleId="BodyTextIndentChar">
    <w:name w:val="Body Text Indent Char"/>
    <w:basedOn w:val="DefaultParagraphFont"/>
    <w:link w:val="BodyTextIndent"/>
    <w:rsid w:val="007D7BDE"/>
    <w:rPr>
      <w:rFonts w:ascii="Arial" w:eastAsia="Times New Roman" w:hAnsi="Arial" w:cs="Arial"/>
    </w:rPr>
  </w:style>
  <w:style w:type="paragraph" w:styleId="BodyTextIndent3">
    <w:name w:val="Body Text Indent 3"/>
    <w:basedOn w:val="Normal"/>
    <w:link w:val="BodyTextIndent3Char"/>
    <w:rsid w:val="007D7BDE"/>
    <w:pPr>
      <w:autoSpaceDE w:val="0"/>
      <w:autoSpaceDN w:val="0"/>
      <w:adjustRightInd w:val="0"/>
      <w:ind w:left="720" w:hanging="720"/>
    </w:pPr>
    <w:rPr>
      <w:rFonts w:ascii="Arial" w:hAnsi="Arial" w:cs="Arial"/>
      <w:sz w:val="22"/>
      <w:szCs w:val="22"/>
    </w:rPr>
  </w:style>
  <w:style w:type="character" w:customStyle="1" w:styleId="BodyTextIndent3Char">
    <w:name w:val="Body Text Indent 3 Char"/>
    <w:basedOn w:val="DefaultParagraphFont"/>
    <w:link w:val="BodyTextIndent3"/>
    <w:rsid w:val="007D7BDE"/>
    <w:rPr>
      <w:rFonts w:ascii="Arial" w:eastAsia="Times New Roman" w:hAnsi="Arial" w:cs="Arial"/>
    </w:rPr>
  </w:style>
  <w:style w:type="paragraph" w:styleId="BodyText">
    <w:name w:val="Body Text"/>
    <w:basedOn w:val="Normal"/>
    <w:link w:val="BodyTextChar"/>
    <w:rsid w:val="007D7BDE"/>
    <w:pPr>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rsid w:val="007D7BDE"/>
    <w:rPr>
      <w:rFonts w:ascii="Arial" w:eastAsia="Times New Roman" w:hAnsi="Arial" w:cs="Arial"/>
    </w:rPr>
  </w:style>
  <w:style w:type="paragraph" w:styleId="BlockText">
    <w:name w:val="Block Text"/>
    <w:basedOn w:val="Normal"/>
    <w:rsid w:val="007D7BDE"/>
    <w:pPr>
      <w:autoSpaceDE w:val="0"/>
      <w:autoSpaceDN w:val="0"/>
      <w:adjustRightInd w:val="0"/>
      <w:ind w:left="2160" w:hanging="2160"/>
    </w:pPr>
    <w:rPr>
      <w:rFonts w:ascii="Arial" w:hAnsi="Arial" w:cs="Arial"/>
      <w:sz w:val="22"/>
      <w:szCs w:val="22"/>
    </w:rPr>
  </w:style>
  <w:style w:type="paragraph" w:styleId="BodyText2">
    <w:name w:val="Body Text 2"/>
    <w:basedOn w:val="Normal"/>
    <w:link w:val="BodyText2Char"/>
    <w:rsid w:val="007D7BDE"/>
    <w:pPr>
      <w:autoSpaceDE w:val="0"/>
      <w:autoSpaceDN w:val="0"/>
      <w:adjustRightInd w:val="0"/>
      <w:spacing w:line="180" w:lineRule="atLeast"/>
    </w:pPr>
    <w:rPr>
      <w:rFonts w:ascii="Arial" w:hAnsi="Arial" w:cs="Arial"/>
    </w:rPr>
  </w:style>
  <w:style w:type="character" w:customStyle="1" w:styleId="BodyText2Char">
    <w:name w:val="Body Text 2 Char"/>
    <w:basedOn w:val="DefaultParagraphFont"/>
    <w:link w:val="BodyText2"/>
    <w:rsid w:val="007D7BDE"/>
    <w:rPr>
      <w:rFonts w:ascii="Arial" w:eastAsia="Times New Roman" w:hAnsi="Arial" w:cs="Arial"/>
      <w:sz w:val="20"/>
      <w:szCs w:val="20"/>
    </w:rPr>
  </w:style>
  <w:style w:type="paragraph" w:styleId="BodyText3">
    <w:name w:val="Body Text 3"/>
    <w:basedOn w:val="Normal"/>
    <w:link w:val="BodyText3Char"/>
    <w:rsid w:val="007D7BDE"/>
    <w:pPr>
      <w:autoSpaceDE w:val="0"/>
      <w:autoSpaceDN w:val="0"/>
      <w:adjustRightInd w:val="0"/>
    </w:pPr>
    <w:rPr>
      <w:rFonts w:ascii="Arial" w:hAnsi="Arial" w:cs="Arial"/>
      <w:b/>
      <w:bCs/>
      <w:color w:val="000000"/>
    </w:rPr>
  </w:style>
  <w:style w:type="character" w:customStyle="1" w:styleId="BodyText3Char">
    <w:name w:val="Body Text 3 Char"/>
    <w:basedOn w:val="DefaultParagraphFont"/>
    <w:link w:val="BodyText3"/>
    <w:rsid w:val="007D7BDE"/>
    <w:rPr>
      <w:rFonts w:ascii="Arial" w:eastAsia="Times New Roman" w:hAnsi="Arial" w:cs="Arial"/>
      <w:b/>
      <w:bCs/>
      <w:color w:val="000000"/>
      <w:sz w:val="20"/>
      <w:szCs w:val="20"/>
    </w:rPr>
  </w:style>
  <w:style w:type="paragraph" w:customStyle="1" w:styleId="364-1">
    <w:name w:val="364-1"/>
    <w:basedOn w:val="Heading5"/>
    <w:rsid w:val="007D7BDE"/>
    <w:pPr>
      <w:spacing w:after="120" w:afterAutospacing="0" w:line="240" w:lineRule="auto"/>
      <w:outlineLvl w:val="9"/>
    </w:pPr>
    <w:rPr>
      <w:rFonts w:ascii="Times New Roman" w:hAnsi="Times New Roman" w:cs="Times New Roman"/>
      <w:color w:val="auto"/>
      <w:sz w:val="24"/>
      <w:lang w:val="en-GB"/>
    </w:rPr>
  </w:style>
  <w:style w:type="paragraph" w:styleId="Title">
    <w:name w:val="Title"/>
    <w:basedOn w:val="Normal"/>
    <w:link w:val="TitleChar"/>
    <w:qFormat/>
    <w:rsid w:val="007D7BDE"/>
    <w:pPr>
      <w:jc w:val="center"/>
    </w:pPr>
    <w:rPr>
      <w:rFonts w:ascii="Arial" w:hAnsi="Arial" w:cs="Arial"/>
      <w:b/>
      <w:bCs/>
    </w:rPr>
  </w:style>
  <w:style w:type="character" w:customStyle="1" w:styleId="TitleChar">
    <w:name w:val="Title Char"/>
    <w:basedOn w:val="DefaultParagraphFont"/>
    <w:link w:val="Title"/>
    <w:rsid w:val="007D7BDE"/>
    <w:rPr>
      <w:rFonts w:ascii="Arial" w:eastAsia="Times New Roman" w:hAnsi="Arial" w:cs="Arial"/>
      <w:b/>
      <w:bCs/>
      <w:sz w:val="20"/>
      <w:szCs w:val="20"/>
    </w:rPr>
  </w:style>
  <w:style w:type="paragraph" w:styleId="Subtitle">
    <w:name w:val="Subtitle"/>
    <w:basedOn w:val="Normal"/>
    <w:link w:val="SubtitleChar"/>
    <w:qFormat/>
    <w:rsid w:val="007D7BDE"/>
    <w:pPr>
      <w:jc w:val="center"/>
    </w:pPr>
    <w:rPr>
      <w:rFonts w:ascii="Arial" w:hAnsi="Arial" w:cs="Arial"/>
      <w:b/>
      <w:bCs/>
    </w:rPr>
  </w:style>
  <w:style w:type="character" w:customStyle="1" w:styleId="SubtitleChar">
    <w:name w:val="Subtitle Char"/>
    <w:basedOn w:val="DefaultParagraphFont"/>
    <w:link w:val="Subtitle"/>
    <w:rsid w:val="007D7BDE"/>
    <w:rPr>
      <w:rFonts w:ascii="Arial" w:eastAsia="Times New Roman" w:hAnsi="Arial" w:cs="Arial"/>
      <w:b/>
      <w:bCs/>
      <w:sz w:val="20"/>
      <w:szCs w:val="20"/>
    </w:rPr>
  </w:style>
  <w:style w:type="paragraph" w:customStyle="1" w:styleId="QMSHeading2">
    <w:name w:val="QMS Heading 2"/>
    <w:basedOn w:val="Heading2"/>
    <w:next w:val="Normal"/>
    <w:autoRedefine/>
    <w:rsid w:val="007D7BDE"/>
    <w:pPr>
      <w:widowControl w:val="0"/>
      <w:overflowPunct w:val="0"/>
      <w:autoSpaceDE w:val="0"/>
      <w:autoSpaceDN w:val="0"/>
      <w:adjustRightInd w:val="0"/>
      <w:spacing w:after="120"/>
      <w:jc w:val="both"/>
      <w:textAlignment w:val="baseline"/>
    </w:pPr>
    <w:rPr>
      <w:rFonts w:cs="Times New Roman"/>
      <w:sz w:val="22"/>
      <w:lang w:eastAsia="en-GB"/>
    </w:rPr>
  </w:style>
  <w:style w:type="paragraph" w:customStyle="1" w:styleId="QMSHeading1Bold">
    <w:name w:val="QMS Heading 1 + Bold"/>
    <w:basedOn w:val="QMSHeading1"/>
    <w:next w:val="QMSHeading2"/>
    <w:autoRedefine/>
    <w:rsid w:val="007D7BDE"/>
    <w:rPr>
      <w:b/>
      <w:caps/>
    </w:rPr>
  </w:style>
  <w:style w:type="paragraph" w:customStyle="1" w:styleId="QMSHeading1">
    <w:name w:val="QMS Heading 1"/>
    <w:basedOn w:val="Heading1"/>
    <w:rsid w:val="007D7BDE"/>
    <w:pPr>
      <w:overflowPunct w:val="0"/>
      <w:spacing w:before="120" w:after="60"/>
      <w:textAlignment w:val="baseline"/>
    </w:pPr>
    <w:rPr>
      <w:b w:val="0"/>
      <w:color w:val="auto"/>
      <w:kern w:val="32"/>
      <w:sz w:val="22"/>
      <w:szCs w:val="22"/>
      <w:u w:val="none"/>
      <w:lang w:val="en-GB" w:eastAsia="en-GB"/>
    </w:rPr>
  </w:style>
  <w:style w:type="paragraph" w:customStyle="1" w:styleId="StyleStyleArial11ptBold12ptNotBold">
    <w:name w:val="Style Style Arial 11 pt Bold + 12 pt Not Bold"/>
    <w:basedOn w:val="QMSHeading2"/>
    <w:rsid w:val="007D7BDE"/>
  </w:style>
  <w:style w:type="paragraph" w:customStyle="1" w:styleId="QMSHeading3">
    <w:name w:val="QMS Heading 3"/>
    <w:basedOn w:val="Normal"/>
    <w:next w:val="Normal"/>
    <w:autoRedefine/>
    <w:rsid w:val="007D7BDE"/>
    <w:pPr>
      <w:overflowPunct w:val="0"/>
      <w:autoSpaceDE w:val="0"/>
      <w:autoSpaceDN w:val="0"/>
      <w:adjustRightInd w:val="0"/>
      <w:jc w:val="both"/>
      <w:textAlignment w:val="baseline"/>
    </w:pPr>
    <w:rPr>
      <w:rFonts w:ascii="Arial" w:hAnsi="Arial"/>
      <w:sz w:val="22"/>
      <w:lang w:eastAsia="en-GB"/>
    </w:rPr>
  </w:style>
  <w:style w:type="character" w:customStyle="1" w:styleId="StyleArial11ptBold">
    <w:name w:val="Style Arial 11 pt Bold"/>
    <w:rsid w:val="007D7BDE"/>
    <w:rPr>
      <w:rFonts w:ascii="Times New Roman" w:hAnsi="Times New Roman"/>
      <w:b/>
      <w:bCs/>
      <w:sz w:val="22"/>
      <w:szCs w:val="22"/>
    </w:rPr>
  </w:style>
  <w:style w:type="character" w:styleId="Hyperlink">
    <w:name w:val="Hyperlink"/>
    <w:uiPriority w:val="99"/>
    <w:rsid w:val="007D7BDE"/>
    <w:rPr>
      <w:color w:val="0000FF"/>
      <w:u w:val="single"/>
    </w:rPr>
  </w:style>
  <w:style w:type="paragraph" w:styleId="TOC1">
    <w:name w:val="toc 1"/>
    <w:basedOn w:val="Normal"/>
    <w:next w:val="Normal"/>
    <w:autoRedefine/>
    <w:uiPriority w:val="39"/>
    <w:rsid w:val="007D7BDE"/>
    <w:pPr>
      <w:tabs>
        <w:tab w:val="left" w:pos="1440"/>
        <w:tab w:val="right" w:leader="dot" w:pos="9019"/>
      </w:tabs>
      <w:spacing w:before="120" w:after="120"/>
      <w:ind w:left="1440" w:hanging="1440"/>
    </w:pPr>
    <w:rPr>
      <w:rFonts w:ascii="Arial" w:hAnsi="Arial"/>
      <w:bCs/>
    </w:rPr>
  </w:style>
  <w:style w:type="character" w:styleId="FollowedHyperlink">
    <w:name w:val="FollowedHyperlink"/>
    <w:rsid w:val="007D7BDE"/>
    <w:rPr>
      <w:color w:val="800080"/>
      <w:u w:val="single"/>
    </w:rPr>
  </w:style>
  <w:style w:type="paragraph" w:customStyle="1" w:styleId="ISOChange">
    <w:name w:val="ISO_Change"/>
    <w:basedOn w:val="Normal"/>
    <w:rsid w:val="007D7BDE"/>
    <w:pPr>
      <w:spacing w:before="210" w:line="210" w:lineRule="exact"/>
    </w:pPr>
    <w:rPr>
      <w:rFonts w:ascii="Arial" w:hAnsi="Arial"/>
      <w:sz w:val="18"/>
      <w:lang w:val="en-GB"/>
    </w:rPr>
  </w:style>
  <w:style w:type="paragraph" w:customStyle="1" w:styleId="Default">
    <w:name w:val="Default"/>
    <w:rsid w:val="007D7BDE"/>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uiPriority w:val="99"/>
    <w:semiHidden/>
    <w:rsid w:val="007D7BDE"/>
  </w:style>
  <w:style w:type="character" w:customStyle="1" w:styleId="FootnoteTextChar">
    <w:name w:val="Footnote Text Char"/>
    <w:basedOn w:val="DefaultParagraphFont"/>
    <w:link w:val="FootnoteText"/>
    <w:uiPriority w:val="99"/>
    <w:semiHidden/>
    <w:rsid w:val="007D7BDE"/>
    <w:rPr>
      <w:rFonts w:ascii="Times New Roman" w:eastAsia="Times New Roman" w:hAnsi="Times New Roman" w:cs="Times New Roman"/>
      <w:sz w:val="20"/>
      <w:szCs w:val="20"/>
    </w:rPr>
  </w:style>
  <w:style w:type="paragraph" w:styleId="BalloonText">
    <w:name w:val="Balloon Text"/>
    <w:basedOn w:val="Normal"/>
    <w:link w:val="BalloonTextChar"/>
    <w:semiHidden/>
    <w:rsid w:val="007D7BDE"/>
    <w:rPr>
      <w:rFonts w:ascii="Tahoma" w:hAnsi="Tahoma" w:cs="Tahoma"/>
      <w:sz w:val="16"/>
      <w:szCs w:val="16"/>
    </w:rPr>
  </w:style>
  <w:style w:type="character" w:customStyle="1" w:styleId="BalloonTextChar">
    <w:name w:val="Balloon Text Char"/>
    <w:basedOn w:val="DefaultParagraphFont"/>
    <w:link w:val="BalloonText"/>
    <w:semiHidden/>
    <w:rsid w:val="007D7BDE"/>
    <w:rPr>
      <w:rFonts w:ascii="Tahoma" w:eastAsia="Times New Roman" w:hAnsi="Tahoma" w:cs="Tahoma"/>
      <w:sz w:val="16"/>
      <w:szCs w:val="16"/>
    </w:rPr>
  </w:style>
  <w:style w:type="character" w:styleId="FootnoteReference">
    <w:name w:val="footnote reference"/>
    <w:semiHidden/>
    <w:rsid w:val="007D7BDE"/>
    <w:rPr>
      <w:vertAlign w:val="superscript"/>
    </w:rPr>
  </w:style>
  <w:style w:type="paragraph" w:customStyle="1" w:styleId="Definition">
    <w:name w:val="Definition"/>
    <w:basedOn w:val="Normal"/>
    <w:next w:val="Normal"/>
    <w:rsid w:val="007D7BDE"/>
    <w:pPr>
      <w:spacing w:after="240" w:line="230" w:lineRule="atLeast"/>
      <w:jc w:val="both"/>
    </w:pPr>
    <w:rPr>
      <w:rFonts w:ascii="Arial" w:eastAsia="MS Mincho" w:hAnsi="Arial"/>
      <w:lang w:val="de-DE" w:eastAsia="ja-JP"/>
    </w:rPr>
  </w:style>
  <w:style w:type="table" w:styleId="TableGrid">
    <w:name w:val="Table Grid"/>
    <w:basedOn w:val="TableNormal"/>
    <w:uiPriority w:val="39"/>
    <w:rsid w:val="007D7BD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D7BDE"/>
    <w:pPr>
      <w:spacing w:after="160" w:line="240" w:lineRule="exact"/>
    </w:pPr>
    <w:rPr>
      <w:rFonts w:ascii="Arial" w:hAnsi="Arial"/>
      <w:sz w:val="22"/>
      <w:lang w:val="en-ZA"/>
    </w:rPr>
  </w:style>
  <w:style w:type="paragraph" w:styleId="CommentText">
    <w:name w:val="annotation text"/>
    <w:basedOn w:val="Normal"/>
    <w:link w:val="CommentTextChar"/>
    <w:semiHidden/>
    <w:rsid w:val="007D7BDE"/>
  </w:style>
  <w:style w:type="character" w:customStyle="1" w:styleId="CommentTextChar">
    <w:name w:val="Comment Text Char"/>
    <w:basedOn w:val="DefaultParagraphFont"/>
    <w:link w:val="CommentText"/>
    <w:semiHidden/>
    <w:rsid w:val="007D7BDE"/>
    <w:rPr>
      <w:rFonts w:ascii="Times New Roman" w:eastAsia="Times New Roman" w:hAnsi="Times New Roman" w:cs="Times New Roman"/>
      <w:sz w:val="20"/>
      <w:szCs w:val="20"/>
    </w:rPr>
  </w:style>
  <w:style w:type="paragraph" w:styleId="Caption">
    <w:name w:val="caption"/>
    <w:basedOn w:val="Normal"/>
    <w:next w:val="Normal"/>
    <w:qFormat/>
    <w:rsid w:val="007D7BDE"/>
    <w:rPr>
      <w:b/>
      <w:bCs/>
    </w:rPr>
  </w:style>
  <w:style w:type="paragraph" w:customStyle="1" w:styleId="Captions">
    <w:name w:val="Captions"/>
    <w:basedOn w:val="Caption"/>
    <w:rsid w:val="007D7BDE"/>
    <w:pPr>
      <w:jc w:val="center"/>
    </w:pPr>
    <w:rPr>
      <w:rFonts w:ascii="Arial" w:hAnsi="Arial" w:cs="Arial"/>
      <w:sz w:val="24"/>
      <w:szCs w:val="24"/>
    </w:rPr>
  </w:style>
  <w:style w:type="paragraph" w:customStyle="1" w:styleId="Proc">
    <w:name w:val="Proc"/>
    <w:basedOn w:val="Normal"/>
    <w:link w:val="ProcChar"/>
    <w:autoRedefine/>
    <w:qFormat/>
    <w:rsid w:val="007D7BDE"/>
    <w:pPr>
      <w:numPr>
        <w:numId w:val="3"/>
      </w:numPr>
      <w:tabs>
        <w:tab w:val="clear" w:pos="1080"/>
      </w:tabs>
      <w:autoSpaceDE w:val="0"/>
      <w:autoSpaceDN w:val="0"/>
      <w:adjustRightInd w:val="0"/>
      <w:spacing w:after="120"/>
      <w:jc w:val="both"/>
    </w:pPr>
    <w:rPr>
      <w:rFonts w:ascii="Arial" w:hAnsi="Arial" w:cs="Arial"/>
      <w:b/>
      <w:bCs/>
      <w:sz w:val="22"/>
      <w:szCs w:val="22"/>
    </w:rPr>
  </w:style>
  <w:style w:type="paragraph" w:customStyle="1" w:styleId="Proc2">
    <w:name w:val="Proc2"/>
    <w:basedOn w:val="Normal"/>
    <w:link w:val="Proc2Char"/>
    <w:qFormat/>
    <w:rsid w:val="007D7BDE"/>
    <w:pPr>
      <w:numPr>
        <w:ilvl w:val="1"/>
        <w:numId w:val="2"/>
      </w:numPr>
      <w:autoSpaceDE w:val="0"/>
      <w:autoSpaceDN w:val="0"/>
      <w:adjustRightInd w:val="0"/>
      <w:jc w:val="both"/>
    </w:pPr>
    <w:rPr>
      <w:rFonts w:ascii="Arial" w:hAnsi="Arial" w:cs="Arial"/>
      <w:b/>
      <w:bCs/>
      <w:sz w:val="22"/>
      <w:szCs w:val="22"/>
    </w:rPr>
  </w:style>
  <w:style w:type="character" w:customStyle="1" w:styleId="ProcChar">
    <w:name w:val="Proc Char"/>
    <w:link w:val="Proc"/>
    <w:rsid w:val="007D7BDE"/>
    <w:rPr>
      <w:rFonts w:ascii="Arial" w:eastAsia="Times New Roman" w:hAnsi="Arial" w:cs="Arial"/>
      <w:b/>
      <w:bCs/>
    </w:rPr>
  </w:style>
  <w:style w:type="paragraph" w:styleId="TOC2">
    <w:name w:val="toc 2"/>
    <w:basedOn w:val="Normal"/>
    <w:next w:val="Normal"/>
    <w:autoRedefine/>
    <w:uiPriority w:val="39"/>
    <w:rsid w:val="007D7BDE"/>
    <w:pPr>
      <w:ind w:left="240"/>
    </w:pPr>
    <w:rPr>
      <w:rFonts w:ascii="Arial" w:hAnsi="Arial"/>
    </w:rPr>
  </w:style>
  <w:style w:type="character" w:customStyle="1" w:styleId="Proc2Char">
    <w:name w:val="Proc2 Char"/>
    <w:link w:val="Proc2"/>
    <w:rsid w:val="007D7BDE"/>
    <w:rPr>
      <w:rFonts w:ascii="Arial" w:eastAsia="Times New Roman" w:hAnsi="Arial" w:cs="Arial"/>
      <w:b/>
      <w:bCs/>
    </w:rPr>
  </w:style>
  <w:style w:type="character" w:styleId="Strong">
    <w:name w:val="Strong"/>
    <w:uiPriority w:val="22"/>
    <w:qFormat/>
    <w:rsid w:val="007D7BDE"/>
    <w:rPr>
      <w:b/>
      <w:bCs/>
    </w:rPr>
  </w:style>
  <w:style w:type="paragraph" w:styleId="NormalWeb">
    <w:name w:val="Normal (Web)"/>
    <w:basedOn w:val="Normal"/>
    <w:uiPriority w:val="99"/>
    <w:unhideWhenUsed/>
    <w:rsid w:val="007D7BDE"/>
    <w:pPr>
      <w:spacing w:after="75"/>
    </w:pPr>
  </w:style>
  <w:style w:type="paragraph" w:customStyle="1" w:styleId="checkbox">
    <w:name w:val="checkbox"/>
    <w:basedOn w:val="Normal"/>
    <w:uiPriority w:val="99"/>
    <w:rsid w:val="007D7BDE"/>
  </w:style>
  <w:style w:type="paragraph" w:customStyle="1" w:styleId="Note">
    <w:name w:val="Note"/>
    <w:basedOn w:val="Normal"/>
    <w:rsid w:val="007D7BDE"/>
    <w:pPr>
      <w:tabs>
        <w:tab w:val="left" w:pos="965"/>
      </w:tabs>
      <w:spacing w:after="240" w:line="220" w:lineRule="atLeast"/>
      <w:jc w:val="both"/>
    </w:pPr>
    <w:rPr>
      <w:rFonts w:ascii="Cambria" w:eastAsia="Calibri" w:hAnsi="Cambria"/>
      <w:szCs w:val="22"/>
      <w:lang w:val="en-GB"/>
    </w:rPr>
  </w:style>
  <w:style w:type="paragraph" w:customStyle="1" w:styleId="ListNumber1">
    <w:name w:val="List Number 1"/>
    <w:basedOn w:val="Normal"/>
    <w:rsid w:val="007D7BDE"/>
    <w:pPr>
      <w:tabs>
        <w:tab w:val="left" w:pos="403"/>
      </w:tabs>
      <w:spacing w:after="240" w:line="240" w:lineRule="atLeast"/>
      <w:ind w:left="403" w:hanging="403"/>
      <w:jc w:val="both"/>
    </w:pPr>
    <w:rPr>
      <w:rFonts w:ascii="Cambria" w:eastAsia="Calibri" w:hAnsi="Cambria"/>
      <w:sz w:val="22"/>
      <w:szCs w:val="22"/>
      <w:lang w:val="en-GB"/>
    </w:rPr>
  </w:style>
  <w:style w:type="paragraph" w:customStyle="1" w:styleId="PARAGRAPH">
    <w:name w:val="PARAGRAPH"/>
    <w:link w:val="PARAGRAPHChar"/>
    <w:rsid w:val="007D7BDE"/>
    <w:pPr>
      <w:spacing w:before="100" w:after="2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7D7BDE"/>
    <w:rPr>
      <w:rFonts w:ascii="Arial" w:eastAsia="Times New Roman" w:hAnsi="Arial" w:cs="Arial"/>
      <w:spacing w:val="8"/>
      <w:sz w:val="20"/>
      <w:szCs w:val="20"/>
      <w:lang w:val="en-GB" w:eastAsia="zh-CN"/>
    </w:rPr>
  </w:style>
  <w:style w:type="paragraph" w:styleId="ListNumber">
    <w:name w:val="List Number"/>
    <w:basedOn w:val="List"/>
    <w:rsid w:val="007D7BDE"/>
    <w:pPr>
      <w:numPr>
        <w:numId w:val="4"/>
      </w:numPr>
      <w:tabs>
        <w:tab w:val="clear" w:pos="360"/>
        <w:tab w:val="left" w:pos="340"/>
      </w:tabs>
      <w:spacing w:after="100"/>
      <w:ind w:left="340" w:hanging="340"/>
      <w:contextualSpacing w:val="0"/>
      <w:jc w:val="both"/>
    </w:pPr>
    <w:rPr>
      <w:rFonts w:ascii="Arial" w:hAnsi="Arial" w:cs="Arial"/>
      <w:spacing w:val="8"/>
      <w:lang w:val="en-GB" w:eastAsia="zh-CN"/>
    </w:rPr>
  </w:style>
  <w:style w:type="paragraph" w:styleId="List">
    <w:name w:val="List"/>
    <w:basedOn w:val="Normal"/>
    <w:rsid w:val="007D7BDE"/>
    <w:pPr>
      <w:ind w:left="360" w:hanging="360"/>
      <w:contextualSpacing/>
    </w:pPr>
  </w:style>
  <w:style w:type="paragraph" w:customStyle="1" w:styleId="AllCapsHeading">
    <w:name w:val="All Caps Heading"/>
    <w:basedOn w:val="Normal"/>
    <w:rsid w:val="007D7BDE"/>
    <w:rPr>
      <w:rFonts w:ascii="Tahoma" w:hAnsi="Tahoma"/>
      <w:b/>
      <w:caps/>
      <w:color w:val="808080"/>
      <w:spacing w:val="4"/>
      <w:sz w:val="14"/>
      <w:szCs w:val="16"/>
      <w:lang w:val="en-GB"/>
    </w:rPr>
  </w:style>
  <w:style w:type="character" w:customStyle="1" w:styleId="ListParagraphChar">
    <w:name w:val="List Paragraph Char"/>
    <w:aliases w:val="List Paragraph in table Char,Table of contents numbered Char"/>
    <w:link w:val="ListParagraph"/>
    <w:uiPriority w:val="34"/>
    <w:locked/>
    <w:rsid w:val="007D7BDE"/>
  </w:style>
  <w:style w:type="character" w:styleId="Emphasis">
    <w:name w:val="Emphasis"/>
    <w:uiPriority w:val="20"/>
    <w:qFormat/>
    <w:rsid w:val="007D7BDE"/>
    <w:rPr>
      <w:i/>
      <w:iCs/>
    </w:rPr>
  </w:style>
  <w:style w:type="paragraph" w:customStyle="1" w:styleId="toolbar">
    <w:name w:val="toolbar"/>
    <w:basedOn w:val="Normal"/>
    <w:uiPriority w:val="99"/>
    <w:rsid w:val="007D7BDE"/>
    <w:pPr>
      <w:pBdr>
        <w:bottom w:val="single" w:sz="6" w:space="2" w:color="666666"/>
      </w:pBdr>
      <w:shd w:val="clear" w:color="auto" w:fill="D5DAF2"/>
    </w:pPr>
    <w:rPr>
      <w:sz w:val="19"/>
      <w:szCs w:val="19"/>
    </w:rPr>
  </w:style>
  <w:style w:type="paragraph" w:customStyle="1" w:styleId="Proc3">
    <w:name w:val="Proc3"/>
    <w:basedOn w:val="Normal"/>
    <w:autoRedefine/>
    <w:qFormat/>
    <w:rsid w:val="007D7BDE"/>
    <w:pPr>
      <w:tabs>
        <w:tab w:val="num" w:pos="720"/>
      </w:tabs>
      <w:autoSpaceDE w:val="0"/>
      <w:autoSpaceDN w:val="0"/>
      <w:adjustRightInd w:val="0"/>
      <w:spacing w:after="120"/>
      <w:ind w:left="720" w:hanging="720"/>
      <w:jc w:val="both"/>
    </w:pPr>
    <w:rPr>
      <w:rFonts w:ascii="Arial Narrow" w:hAnsi="Arial Narrow" w:cs="Arial"/>
      <w:b/>
      <w:bCs/>
      <w:sz w:val="22"/>
      <w:szCs w:val="22"/>
    </w:rPr>
  </w:style>
  <w:style w:type="paragraph" w:customStyle="1" w:styleId="Proc4">
    <w:name w:val="Proc4"/>
    <w:basedOn w:val="Proc2"/>
    <w:autoRedefine/>
    <w:qFormat/>
    <w:rsid w:val="007D7BDE"/>
    <w:pPr>
      <w:numPr>
        <w:ilvl w:val="2"/>
      </w:numPr>
      <w:tabs>
        <w:tab w:val="clear" w:pos="720"/>
        <w:tab w:val="num" w:pos="0"/>
      </w:tabs>
      <w:ind w:left="0" w:firstLine="0"/>
    </w:pPr>
  </w:style>
  <w:style w:type="paragraph" w:styleId="TOC3">
    <w:name w:val="toc 3"/>
    <w:basedOn w:val="Normal"/>
    <w:next w:val="Normal"/>
    <w:autoRedefine/>
    <w:uiPriority w:val="39"/>
    <w:rsid w:val="007D7BDE"/>
    <w:pPr>
      <w:ind w:left="480"/>
    </w:pPr>
    <w:rPr>
      <w:rFonts w:ascii="Arial" w:hAnsi="Arial"/>
      <w:iCs/>
    </w:rPr>
  </w:style>
  <w:style w:type="paragraph" w:styleId="TOC4">
    <w:name w:val="toc 4"/>
    <w:basedOn w:val="Normal"/>
    <w:next w:val="Normal"/>
    <w:autoRedefine/>
    <w:rsid w:val="007D7BDE"/>
    <w:pPr>
      <w:ind w:left="720"/>
    </w:pPr>
    <w:rPr>
      <w:rFonts w:ascii="Arial" w:hAnsi="Arial"/>
      <w:szCs w:val="18"/>
    </w:rPr>
  </w:style>
  <w:style w:type="paragraph" w:styleId="TOC5">
    <w:name w:val="toc 5"/>
    <w:basedOn w:val="Normal"/>
    <w:next w:val="Normal"/>
    <w:autoRedefine/>
    <w:rsid w:val="007D7BDE"/>
    <w:pPr>
      <w:ind w:left="960"/>
    </w:pPr>
    <w:rPr>
      <w:rFonts w:ascii="Arial" w:hAnsi="Arial"/>
      <w:szCs w:val="18"/>
    </w:rPr>
  </w:style>
  <w:style w:type="paragraph" w:styleId="TOC6">
    <w:name w:val="toc 6"/>
    <w:basedOn w:val="Normal"/>
    <w:next w:val="Normal"/>
    <w:autoRedefine/>
    <w:rsid w:val="007D7BDE"/>
    <w:pPr>
      <w:ind w:left="1200"/>
    </w:pPr>
    <w:rPr>
      <w:rFonts w:ascii="Arial" w:hAnsi="Arial"/>
      <w:szCs w:val="18"/>
    </w:rPr>
  </w:style>
  <w:style w:type="paragraph" w:styleId="TOC7">
    <w:name w:val="toc 7"/>
    <w:basedOn w:val="Normal"/>
    <w:next w:val="Normal"/>
    <w:autoRedefine/>
    <w:rsid w:val="007D7BDE"/>
    <w:pPr>
      <w:ind w:left="1440"/>
    </w:pPr>
    <w:rPr>
      <w:rFonts w:ascii="Arial" w:hAnsi="Arial"/>
      <w:szCs w:val="18"/>
    </w:rPr>
  </w:style>
  <w:style w:type="paragraph" w:styleId="TOC8">
    <w:name w:val="toc 8"/>
    <w:basedOn w:val="Normal"/>
    <w:next w:val="Normal"/>
    <w:autoRedefine/>
    <w:rsid w:val="007D7BDE"/>
    <w:pPr>
      <w:ind w:left="1680"/>
    </w:pPr>
    <w:rPr>
      <w:rFonts w:ascii="Arial" w:hAnsi="Arial"/>
      <w:szCs w:val="18"/>
    </w:rPr>
  </w:style>
  <w:style w:type="paragraph" w:styleId="TOC9">
    <w:name w:val="toc 9"/>
    <w:basedOn w:val="Normal"/>
    <w:next w:val="Normal"/>
    <w:autoRedefine/>
    <w:rsid w:val="007D7BDE"/>
    <w:pPr>
      <w:ind w:left="1920"/>
    </w:pPr>
    <w:rPr>
      <w:rFonts w:ascii="Arial" w:hAnsi="Arial"/>
      <w:szCs w:val="18"/>
    </w:rPr>
  </w:style>
  <w:style w:type="character" w:styleId="CommentReference">
    <w:name w:val="annotation reference"/>
    <w:basedOn w:val="DefaultParagraphFont"/>
    <w:semiHidden/>
    <w:unhideWhenUsed/>
    <w:rsid w:val="007D7BDE"/>
    <w:rPr>
      <w:sz w:val="16"/>
      <w:szCs w:val="16"/>
    </w:rPr>
  </w:style>
  <w:style w:type="paragraph" w:styleId="CommentSubject">
    <w:name w:val="annotation subject"/>
    <w:basedOn w:val="CommentText"/>
    <w:next w:val="CommentText"/>
    <w:link w:val="CommentSubjectChar"/>
    <w:semiHidden/>
    <w:unhideWhenUsed/>
    <w:rsid w:val="007D7BDE"/>
    <w:rPr>
      <w:b/>
      <w:bCs/>
    </w:rPr>
  </w:style>
  <w:style w:type="character" w:customStyle="1" w:styleId="CommentSubjectChar">
    <w:name w:val="Comment Subject Char"/>
    <w:basedOn w:val="CommentTextChar"/>
    <w:link w:val="CommentSubject"/>
    <w:semiHidden/>
    <w:rsid w:val="007D7BDE"/>
    <w:rPr>
      <w:rFonts w:ascii="Times New Roman" w:eastAsia="Times New Roman" w:hAnsi="Times New Roman" w:cs="Times New Roman"/>
      <w:b/>
      <w:bCs/>
      <w:sz w:val="20"/>
      <w:szCs w:val="20"/>
    </w:rPr>
  </w:style>
  <w:style w:type="paragraph" w:styleId="Revision">
    <w:name w:val="Revision"/>
    <w:hidden/>
    <w:uiPriority w:val="99"/>
    <w:semiHidden/>
    <w:rsid w:val="007D7BDE"/>
    <w:rPr>
      <w:rFonts w:ascii="Times New Roman" w:eastAsia="Times New Roman" w:hAnsi="Times New Roman" w:cs="Times New Roman"/>
      <w:sz w:val="20"/>
      <w:szCs w:val="20"/>
    </w:rPr>
  </w:style>
  <w:style w:type="paragraph" w:customStyle="1" w:styleId="Pa15">
    <w:name w:val="Pa15"/>
    <w:basedOn w:val="Default"/>
    <w:next w:val="Default"/>
    <w:uiPriority w:val="99"/>
    <w:rsid w:val="00485A33"/>
    <w:pPr>
      <w:spacing w:line="221" w:lineRule="atLeast"/>
    </w:pPr>
    <w:rPr>
      <w:rFonts w:ascii="Cambria" w:eastAsiaTheme="minorHAnsi" w:hAnsi="Cambria" w:cstheme="minorBidi"/>
      <w:color w:val="auto"/>
      <w:lang w:val="en-GB"/>
    </w:rPr>
  </w:style>
  <w:style w:type="character" w:styleId="UnresolvedMention">
    <w:name w:val="Unresolved Mention"/>
    <w:basedOn w:val="DefaultParagraphFont"/>
    <w:uiPriority w:val="99"/>
    <w:semiHidden/>
    <w:unhideWhenUsed/>
    <w:rsid w:val="000C4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77599">
      <w:bodyDiv w:val="1"/>
      <w:marLeft w:val="0"/>
      <w:marRight w:val="0"/>
      <w:marTop w:val="0"/>
      <w:marBottom w:val="0"/>
      <w:divBdr>
        <w:top w:val="none" w:sz="0" w:space="0" w:color="auto"/>
        <w:left w:val="none" w:sz="0" w:space="0" w:color="auto"/>
        <w:bottom w:val="none" w:sz="0" w:space="0" w:color="auto"/>
        <w:right w:val="none" w:sz="0" w:space="0" w:color="auto"/>
      </w:divBdr>
    </w:div>
    <w:div w:id="689382328">
      <w:bodyDiv w:val="1"/>
      <w:marLeft w:val="0"/>
      <w:marRight w:val="0"/>
      <w:marTop w:val="0"/>
      <w:marBottom w:val="0"/>
      <w:divBdr>
        <w:top w:val="none" w:sz="0" w:space="0" w:color="auto"/>
        <w:left w:val="none" w:sz="0" w:space="0" w:color="auto"/>
        <w:bottom w:val="none" w:sz="0" w:space="0" w:color="auto"/>
        <w:right w:val="none" w:sz="0" w:space="0" w:color="auto"/>
      </w:divBdr>
      <w:divsChild>
        <w:div w:id="974793745">
          <w:marLeft w:val="0"/>
          <w:marRight w:val="0"/>
          <w:marTop w:val="150"/>
          <w:marBottom w:val="150"/>
          <w:divBdr>
            <w:top w:val="none" w:sz="0" w:space="0" w:color="auto"/>
            <w:left w:val="none" w:sz="0" w:space="0" w:color="auto"/>
            <w:bottom w:val="none" w:sz="0" w:space="0" w:color="auto"/>
            <w:right w:val="none" w:sz="0" w:space="0" w:color="auto"/>
          </w:divBdr>
        </w:div>
        <w:div w:id="205652627">
          <w:marLeft w:val="0"/>
          <w:marRight w:val="0"/>
          <w:marTop w:val="150"/>
          <w:marBottom w:val="150"/>
          <w:divBdr>
            <w:top w:val="none" w:sz="0" w:space="0" w:color="auto"/>
            <w:left w:val="none" w:sz="0" w:space="0" w:color="auto"/>
            <w:bottom w:val="none" w:sz="0" w:space="0" w:color="auto"/>
            <w:right w:val="none" w:sz="0" w:space="0" w:color="auto"/>
          </w:divBdr>
        </w:div>
        <w:div w:id="946886851">
          <w:marLeft w:val="0"/>
          <w:marRight w:val="0"/>
          <w:marTop w:val="150"/>
          <w:marBottom w:val="150"/>
          <w:divBdr>
            <w:top w:val="none" w:sz="0" w:space="0" w:color="auto"/>
            <w:left w:val="none" w:sz="0" w:space="0" w:color="auto"/>
            <w:bottom w:val="none" w:sz="0" w:space="0" w:color="auto"/>
            <w:right w:val="none" w:sz="0" w:space="0" w:color="auto"/>
          </w:divBdr>
        </w:div>
        <w:div w:id="1343246079">
          <w:marLeft w:val="0"/>
          <w:marRight w:val="0"/>
          <w:marTop w:val="150"/>
          <w:marBottom w:val="150"/>
          <w:divBdr>
            <w:top w:val="none" w:sz="0" w:space="0" w:color="auto"/>
            <w:left w:val="none" w:sz="0" w:space="0" w:color="auto"/>
            <w:bottom w:val="none" w:sz="0" w:space="0" w:color="auto"/>
            <w:right w:val="none" w:sz="0" w:space="0" w:color="auto"/>
          </w:divBdr>
        </w:div>
        <w:div w:id="636497607">
          <w:marLeft w:val="0"/>
          <w:marRight w:val="0"/>
          <w:marTop w:val="150"/>
          <w:marBottom w:val="150"/>
          <w:divBdr>
            <w:top w:val="none" w:sz="0" w:space="0" w:color="auto"/>
            <w:left w:val="none" w:sz="0" w:space="0" w:color="auto"/>
            <w:bottom w:val="none" w:sz="0" w:space="0" w:color="auto"/>
            <w:right w:val="none" w:sz="0" w:space="0" w:color="auto"/>
          </w:divBdr>
        </w:div>
      </w:divsChild>
    </w:div>
    <w:div w:id="842552155">
      <w:bodyDiv w:val="1"/>
      <w:marLeft w:val="0"/>
      <w:marRight w:val="0"/>
      <w:marTop w:val="0"/>
      <w:marBottom w:val="0"/>
      <w:divBdr>
        <w:top w:val="none" w:sz="0" w:space="0" w:color="auto"/>
        <w:left w:val="none" w:sz="0" w:space="0" w:color="auto"/>
        <w:bottom w:val="none" w:sz="0" w:space="0" w:color="auto"/>
        <w:right w:val="none" w:sz="0" w:space="0" w:color="auto"/>
      </w:divBdr>
      <w:divsChild>
        <w:div w:id="985083625">
          <w:marLeft w:val="0"/>
          <w:marRight w:val="0"/>
          <w:marTop w:val="150"/>
          <w:marBottom w:val="150"/>
          <w:divBdr>
            <w:top w:val="none" w:sz="0" w:space="0" w:color="auto"/>
            <w:left w:val="none" w:sz="0" w:space="0" w:color="auto"/>
            <w:bottom w:val="none" w:sz="0" w:space="0" w:color="auto"/>
            <w:right w:val="none" w:sz="0" w:space="0" w:color="auto"/>
          </w:divBdr>
        </w:div>
        <w:div w:id="841705552">
          <w:marLeft w:val="0"/>
          <w:marRight w:val="0"/>
          <w:marTop w:val="150"/>
          <w:marBottom w:val="150"/>
          <w:divBdr>
            <w:top w:val="none" w:sz="0" w:space="0" w:color="auto"/>
            <w:left w:val="none" w:sz="0" w:space="0" w:color="auto"/>
            <w:bottom w:val="none" w:sz="0" w:space="0" w:color="auto"/>
            <w:right w:val="none" w:sz="0" w:space="0" w:color="auto"/>
          </w:divBdr>
        </w:div>
        <w:div w:id="1504396074">
          <w:marLeft w:val="0"/>
          <w:marRight w:val="0"/>
          <w:marTop w:val="150"/>
          <w:marBottom w:val="150"/>
          <w:divBdr>
            <w:top w:val="none" w:sz="0" w:space="0" w:color="auto"/>
            <w:left w:val="none" w:sz="0" w:space="0" w:color="auto"/>
            <w:bottom w:val="none" w:sz="0" w:space="0" w:color="auto"/>
            <w:right w:val="none" w:sz="0" w:space="0" w:color="auto"/>
          </w:divBdr>
        </w:div>
      </w:divsChild>
    </w:div>
    <w:div w:id="886644122">
      <w:bodyDiv w:val="1"/>
      <w:marLeft w:val="0"/>
      <w:marRight w:val="0"/>
      <w:marTop w:val="0"/>
      <w:marBottom w:val="0"/>
      <w:divBdr>
        <w:top w:val="none" w:sz="0" w:space="0" w:color="auto"/>
        <w:left w:val="none" w:sz="0" w:space="0" w:color="auto"/>
        <w:bottom w:val="none" w:sz="0" w:space="0" w:color="auto"/>
        <w:right w:val="none" w:sz="0" w:space="0" w:color="auto"/>
      </w:divBdr>
      <w:divsChild>
        <w:div w:id="1216353479">
          <w:marLeft w:val="0"/>
          <w:marRight w:val="0"/>
          <w:marTop w:val="150"/>
          <w:marBottom w:val="150"/>
          <w:divBdr>
            <w:top w:val="none" w:sz="0" w:space="0" w:color="auto"/>
            <w:left w:val="none" w:sz="0" w:space="0" w:color="auto"/>
            <w:bottom w:val="none" w:sz="0" w:space="0" w:color="auto"/>
            <w:right w:val="none" w:sz="0" w:space="0" w:color="auto"/>
          </w:divBdr>
        </w:div>
        <w:div w:id="686520738">
          <w:marLeft w:val="0"/>
          <w:marRight w:val="0"/>
          <w:marTop w:val="150"/>
          <w:marBottom w:val="150"/>
          <w:divBdr>
            <w:top w:val="none" w:sz="0" w:space="0" w:color="auto"/>
            <w:left w:val="none" w:sz="0" w:space="0" w:color="auto"/>
            <w:bottom w:val="none" w:sz="0" w:space="0" w:color="auto"/>
            <w:right w:val="none" w:sz="0" w:space="0" w:color="auto"/>
          </w:divBdr>
        </w:div>
        <w:div w:id="1560747039">
          <w:marLeft w:val="0"/>
          <w:marRight w:val="0"/>
          <w:marTop w:val="150"/>
          <w:marBottom w:val="150"/>
          <w:divBdr>
            <w:top w:val="none" w:sz="0" w:space="0" w:color="auto"/>
            <w:left w:val="none" w:sz="0" w:space="0" w:color="auto"/>
            <w:bottom w:val="none" w:sz="0" w:space="0" w:color="auto"/>
            <w:right w:val="none" w:sz="0" w:space="0" w:color="auto"/>
          </w:divBdr>
        </w:div>
        <w:div w:id="1443569565">
          <w:marLeft w:val="0"/>
          <w:marRight w:val="0"/>
          <w:marTop w:val="150"/>
          <w:marBottom w:val="150"/>
          <w:divBdr>
            <w:top w:val="none" w:sz="0" w:space="0" w:color="auto"/>
            <w:left w:val="none" w:sz="0" w:space="0" w:color="auto"/>
            <w:bottom w:val="none" w:sz="0" w:space="0" w:color="auto"/>
            <w:right w:val="none" w:sz="0" w:space="0" w:color="auto"/>
          </w:divBdr>
        </w:div>
        <w:div w:id="1484813222">
          <w:marLeft w:val="0"/>
          <w:marRight w:val="0"/>
          <w:marTop w:val="150"/>
          <w:marBottom w:val="150"/>
          <w:divBdr>
            <w:top w:val="none" w:sz="0" w:space="0" w:color="auto"/>
            <w:left w:val="none" w:sz="0" w:space="0" w:color="auto"/>
            <w:bottom w:val="none" w:sz="0" w:space="0" w:color="auto"/>
            <w:right w:val="none" w:sz="0" w:space="0" w:color="auto"/>
          </w:divBdr>
        </w:div>
        <w:div w:id="1686445577">
          <w:marLeft w:val="0"/>
          <w:marRight w:val="0"/>
          <w:marTop w:val="150"/>
          <w:marBottom w:val="150"/>
          <w:divBdr>
            <w:top w:val="none" w:sz="0" w:space="0" w:color="auto"/>
            <w:left w:val="none" w:sz="0" w:space="0" w:color="auto"/>
            <w:bottom w:val="none" w:sz="0" w:space="0" w:color="auto"/>
            <w:right w:val="none" w:sz="0" w:space="0" w:color="auto"/>
          </w:divBdr>
        </w:div>
        <w:div w:id="1048068997">
          <w:marLeft w:val="0"/>
          <w:marRight w:val="0"/>
          <w:marTop w:val="150"/>
          <w:marBottom w:val="150"/>
          <w:divBdr>
            <w:top w:val="none" w:sz="0" w:space="0" w:color="auto"/>
            <w:left w:val="none" w:sz="0" w:space="0" w:color="auto"/>
            <w:bottom w:val="none" w:sz="0" w:space="0" w:color="auto"/>
            <w:right w:val="none" w:sz="0" w:space="0" w:color="auto"/>
          </w:divBdr>
        </w:div>
        <w:div w:id="1510832872">
          <w:marLeft w:val="0"/>
          <w:marRight w:val="0"/>
          <w:marTop w:val="150"/>
          <w:marBottom w:val="150"/>
          <w:divBdr>
            <w:top w:val="none" w:sz="0" w:space="0" w:color="auto"/>
            <w:left w:val="none" w:sz="0" w:space="0" w:color="auto"/>
            <w:bottom w:val="none" w:sz="0" w:space="0" w:color="auto"/>
            <w:right w:val="none" w:sz="0" w:space="0" w:color="auto"/>
          </w:divBdr>
        </w:div>
        <w:div w:id="2121752083">
          <w:marLeft w:val="0"/>
          <w:marRight w:val="0"/>
          <w:marTop w:val="150"/>
          <w:marBottom w:val="150"/>
          <w:divBdr>
            <w:top w:val="none" w:sz="0" w:space="0" w:color="auto"/>
            <w:left w:val="none" w:sz="0" w:space="0" w:color="auto"/>
            <w:bottom w:val="none" w:sz="0" w:space="0" w:color="auto"/>
            <w:right w:val="none" w:sz="0" w:space="0" w:color="auto"/>
          </w:divBdr>
        </w:div>
        <w:div w:id="410540979">
          <w:marLeft w:val="0"/>
          <w:marRight w:val="0"/>
          <w:marTop w:val="150"/>
          <w:marBottom w:val="150"/>
          <w:divBdr>
            <w:top w:val="none" w:sz="0" w:space="0" w:color="auto"/>
            <w:left w:val="none" w:sz="0" w:space="0" w:color="auto"/>
            <w:bottom w:val="none" w:sz="0" w:space="0" w:color="auto"/>
            <w:right w:val="none" w:sz="0" w:space="0" w:color="auto"/>
          </w:divBdr>
        </w:div>
        <w:div w:id="210774196">
          <w:marLeft w:val="0"/>
          <w:marRight w:val="0"/>
          <w:marTop w:val="150"/>
          <w:marBottom w:val="150"/>
          <w:divBdr>
            <w:top w:val="none" w:sz="0" w:space="0" w:color="auto"/>
            <w:left w:val="none" w:sz="0" w:space="0" w:color="auto"/>
            <w:bottom w:val="none" w:sz="0" w:space="0" w:color="auto"/>
            <w:right w:val="none" w:sz="0" w:space="0" w:color="auto"/>
          </w:divBdr>
        </w:div>
        <w:div w:id="282427152">
          <w:marLeft w:val="0"/>
          <w:marRight w:val="0"/>
          <w:marTop w:val="150"/>
          <w:marBottom w:val="150"/>
          <w:divBdr>
            <w:top w:val="none" w:sz="0" w:space="0" w:color="auto"/>
            <w:left w:val="none" w:sz="0" w:space="0" w:color="auto"/>
            <w:bottom w:val="none" w:sz="0" w:space="0" w:color="auto"/>
            <w:right w:val="none" w:sz="0" w:space="0" w:color="auto"/>
          </w:divBdr>
        </w:div>
      </w:divsChild>
    </w:div>
    <w:div w:id="1437602030">
      <w:bodyDiv w:val="1"/>
      <w:marLeft w:val="0"/>
      <w:marRight w:val="0"/>
      <w:marTop w:val="0"/>
      <w:marBottom w:val="0"/>
      <w:divBdr>
        <w:top w:val="none" w:sz="0" w:space="0" w:color="auto"/>
        <w:left w:val="none" w:sz="0" w:space="0" w:color="auto"/>
        <w:bottom w:val="none" w:sz="0" w:space="0" w:color="auto"/>
        <w:right w:val="none" w:sz="0" w:space="0" w:color="auto"/>
      </w:divBdr>
      <w:divsChild>
        <w:div w:id="2003846682">
          <w:marLeft w:val="-5970"/>
          <w:marRight w:val="0"/>
          <w:marTop w:val="0"/>
          <w:marBottom w:val="0"/>
          <w:divBdr>
            <w:top w:val="none" w:sz="0" w:space="0" w:color="auto"/>
            <w:left w:val="none" w:sz="0" w:space="0" w:color="auto"/>
            <w:bottom w:val="none" w:sz="0" w:space="0" w:color="auto"/>
            <w:right w:val="none" w:sz="0" w:space="0" w:color="auto"/>
          </w:divBdr>
        </w:div>
        <w:div w:id="1576627740">
          <w:marLeft w:val="0"/>
          <w:marRight w:val="0"/>
          <w:marTop w:val="0"/>
          <w:marBottom w:val="0"/>
          <w:divBdr>
            <w:top w:val="none" w:sz="0" w:space="0" w:color="auto"/>
            <w:left w:val="none" w:sz="0" w:space="0" w:color="auto"/>
            <w:bottom w:val="none" w:sz="0" w:space="0" w:color="auto"/>
            <w:right w:val="none" w:sz="0" w:space="0" w:color="auto"/>
          </w:divBdr>
        </w:div>
      </w:divsChild>
    </w:div>
    <w:div w:id="1471752118">
      <w:bodyDiv w:val="1"/>
      <w:marLeft w:val="0"/>
      <w:marRight w:val="0"/>
      <w:marTop w:val="0"/>
      <w:marBottom w:val="0"/>
      <w:divBdr>
        <w:top w:val="none" w:sz="0" w:space="0" w:color="auto"/>
        <w:left w:val="none" w:sz="0" w:space="0" w:color="auto"/>
        <w:bottom w:val="none" w:sz="0" w:space="0" w:color="auto"/>
        <w:right w:val="none" w:sz="0" w:space="0" w:color="auto"/>
      </w:divBdr>
      <w:divsChild>
        <w:div w:id="1694258306">
          <w:marLeft w:val="-5805"/>
          <w:marRight w:val="0"/>
          <w:marTop w:val="0"/>
          <w:marBottom w:val="0"/>
          <w:divBdr>
            <w:top w:val="none" w:sz="0" w:space="0" w:color="auto"/>
            <w:left w:val="none" w:sz="0" w:space="0" w:color="auto"/>
            <w:bottom w:val="none" w:sz="0" w:space="0" w:color="auto"/>
            <w:right w:val="none" w:sz="0" w:space="0" w:color="auto"/>
          </w:divBdr>
        </w:div>
        <w:div w:id="719984941">
          <w:marLeft w:val="0"/>
          <w:marRight w:val="0"/>
          <w:marTop w:val="0"/>
          <w:marBottom w:val="0"/>
          <w:divBdr>
            <w:top w:val="none" w:sz="0" w:space="0" w:color="auto"/>
            <w:left w:val="none" w:sz="0" w:space="0" w:color="auto"/>
            <w:bottom w:val="none" w:sz="0" w:space="0" w:color="auto"/>
            <w:right w:val="none" w:sz="0" w:space="0" w:color="auto"/>
          </w:divBdr>
        </w:div>
      </w:divsChild>
    </w:div>
    <w:div w:id="1507015196">
      <w:bodyDiv w:val="1"/>
      <w:marLeft w:val="0"/>
      <w:marRight w:val="0"/>
      <w:marTop w:val="0"/>
      <w:marBottom w:val="0"/>
      <w:divBdr>
        <w:top w:val="none" w:sz="0" w:space="0" w:color="auto"/>
        <w:left w:val="none" w:sz="0" w:space="0" w:color="auto"/>
        <w:bottom w:val="none" w:sz="0" w:space="0" w:color="auto"/>
        <w:right w:val="none" w:sz="0" w:space="0" w:color="auto"/>
      </w:divBdr>
      <w:divsChild>
        <w:div w:id="315039927">
          <w:marLeft w:val="-5970"/>
          <w:marRight w:val="0"/>
          <w:marTop w:val="0"/>
          <w:marBottom w:val="0"/>
          <w:divBdr>
            <w:top w:val="none" w:sz="0" w:space="0" w:color="auto"/>
            <w:left w:val="none" w:sz="0" w:space="0" w:color="auto"/>
            <w:bottom w:val="none" w:sz="0" w:space="0" w:color="auto"/>
            <w:right w:val="none" w:sz="0" w:space="0" w:color="auto"/>
          </w:divBdr>
        </w:div>
        <w:div w:id="539896667">
          <w:marLeft w:val="0"/>
          <w:marRight w:val="0"/>
          <w:marTop w:val="0"/>
          <w:marBottom w:val="0"/>
          <w:divBdr>
            <w:top w:val="none" w:sz="0" w:space="0" w:color="auto"/>
            <w:left w:val="none" w:sz="0" w:space="0" w:color="auto"/>
            <w:bottom w:val="none" w:sz="0" w:space="0" w:color="auto"/>
            <w:right w:val="none" w:sz="0" w:space="0" w:color="auto"/>
          </w:divBdr>
        </w:div>
      </w:divsChild>
    </w:div>
    <w:div w:id="1549798390">
      <w:bodyDiv w:val="1"/>
      <w:marLeft w:val="0"/>
      <w:marRight w:val="0"/>
      <w:marTop w:val="0"/>
      <w:marBottom w:val="0"/>
      <w:divBdr>
        <w:top w:val="none" w:sz="0" w:space="0" w:color="auto"/>
        <w:left w:val="none" w:sz="0" w:space="0" w:color="auto"/>
        <w:bottom w:val="none" w:sz="0" w:space="0" w:color="auto"/>
        <w:right w:val="none" w:sz="0" w:space="0" w:color="auto"/>
      </w:divBdr>
      <w:divsChild>
        <w:div w:id="1730496182">
          <w:marLeft w:val="0"/>
          <w:marRight w:val="0"/>
          <w:marTop w:val="150"/>
          <w:marBottom w:val="150"/>
          <w:divBdr>
            <w:top w:val="none" w:sz="0" w:space="0" w:color="auto"/>
            <w:left w:val="none" w:sz="0" w:space="0" w:color="auto"/>
            <w:bottom w:val="none" w:sz="0" w:space="0" w:color="auto"/>
            <w:right w:val="none" w:sz="0" w:space="0" w:color="auto"/>
          </w:divBdr>
        </w:div>
        <w:div w:id="1599555161">
          <w:marLeft w:val="0"/>
          <w:marRight w:val="0"/>
          <w:marTop w:val="150"/>
          <w:marBottom w:val="150"/>
          <w:divBdr>
            <w:top w:val="none" w:sz="0" w:space="0" w:color="auto"/>
            <w:left w:val="none" w:sz="0" w:space="0" w:color="auto"/>
            <w:bottom w:val="none" w:sz="0" w:space="0" w:color="auto"/>
            <w:right w:val="none" w:sz="0" w:space="0" w:color="auto"/>
          </w:divBdr>
        </w:div>
        <w:div w:id="1350176935">
          <w:marLeft w:val="0"/>
          <w:marRight w:val="0"/>
          <w:marTop w:val="150"/>
          <w:marBottom w:val="150"/>
          <w:divBdr>
            <w:top w:val="none" w:sz="0" w:space="0" w:color="auto"/>
            <w:left w:val="none" w:sz="0" w:space="0" w:color="auto"/>
            <w:bottom w:val="none" w:sz="0" w:space="0" w:color="auto"/>
            <w:right w:val="none" w:sz="0" w:space="0" w:color="auto"/>
          </w:divBdr>
        </w:div>
      </w:divsChild>
    </w:div>
    <w:div w:id="1602713091">
      <w:bodyDiv w:val="1"/>
      <w:marLeft w:val="0"/>
      <w:marRight w:val="0"/>
      <w:marTop w:val="0"/>
      <w:marBottom w:val="0"/>
      <w:divBdr>
        <w:top w:val="none" w:sz="0" w:space="0" w:color="auto"/>
        <w:left w:val="none" w:sz="0" w:space="0" w:color="auto"/>
        <w:bottom w:val="none" w:sz="0" w:space="0" w:color="auto"/>
        <w:right w:val="none" w:sz="0" w:space="0" w:color="auto"/>
      </w:divBdr>
      <w:divsChild>
        <w:div w:id="408692813">
          <w:marLeft w:val="0"/>
          <w:marRight w:val="0"/>
          <w:marTop w:val="150"/>
          <w:marBottom w:val="150"/>
          <w:divBdr>
            <w:top w:val="none" w:sz="0" w:space="0" w:color="auto"/>
            <w:left w:val="none" w:sz="0" w:space="0" w:color="auto"/>
            <w:bottom w:val="none" w:sz="0" w:space="0" w:color="auto"/>
            <w:right w:val="none" w:sz="0" w:space="0" w:color="auto"/>
          </w:divBdr>
        </w:div>
        <w:div w:id="832336547">
          <w:marLeft w:val="0"/>
          <w:marRight w:val="0"/>
          <w:marTop w:val="150"/>
          <w:marBottom w:val="150"/>
          <w:divBdr>
            <w:top w:val="none" w:sz="0" w:space="0" w:color="auto"/>
            <w:left w:val="none" w:sz="0" w:space="0" w:color="auto"/>
            <w:bottom w:val="none" w:sz="0" w:space="0" w:color="auto"/>
            <w:right w:val="none" w:sz="0" w:space="0" w:color="auto"/>
          </w:divBdr>
        </w:div>
        <w:div w:id="1938634759">
          <w:marLeft w:val="0"/>
          <w:marRight w:val="0"/>
          <w:marTop w:val="150"/>
          <w:marBottom w:val="150"/>
          <w:divBdr>
            <w:top w:val="none" w:sz="0" w:space="0" w:color="auto"/>
            <w:left w:val="none" w:sz="0" w:space="0" w:color="auto"/>
            <w:bottom w:val="none" w:sz="0" w:space="0" w:color="auto"/>
            <w:right w:val="none" w:sz="0" w:space="0" w:color="auto"/>
          </w:divBdr>
        </w:div>
        <w:div w:id="1987464355">
          <w:marLeft w:val="0"/>
          <w:marRight w:val="0"/>
          <w:marTop w:val="150"/>
          <w:marBottom w:val="150"/>
          <w:divBdr>
            <w:top w:val="none" w:sz="0" w:space="0" w:color="auto"/>
            <w:left w:val="none" w:sz="0" w:space="0" w:color="auto"/>
            <w:bottom w:val="none" w:sz="0" w:space="0" w:color="auto"/>
            <w:right w:val="none" w:sz="0" w:space="0" w:color="auto"/>
          </w:divBdr>
        </w:div>
        <w:div w:id="825828507">
          <w:marLeft w:val="0"/>
          <w:marRight w:val="0"/>
          <w:marTop w:val="150"/>
          <w:marBottom w:val="150"/>
          <w:divBdr>
            <w:top w:val="none" w:sz="0" w:space="0" w:color="auto"/>
            <w:left w:val="none" w:sz="0" w:space="0" w:color="auto"/>
            <w:bottom w:val="none" w:sz="0" w:space="0" w:color="auto"/>
            <w:right w:val="none" w:sz="0" w:space="0" w:color="auto"/>
          </w:divBdr>
        </w:div>
      </w:divsChild>
    </w:div>
    <w:div w:id="1903952762">
      <w:bodyDiv w:val="1"/>
      <w:marLeft w:val="0"/>
      <w:marRight w:val="0"/>
      <w:marTop w:val="0"/>
      <w:marBottom w:val="0"/>
      <w:divBdr>
        <w:top w:val="none" w:sz="0" w:space="0" w:color="auto"/>
        <w:left w:val="none" w:sz="0" w:space="0" w:color="auto"/>
        <w:bottom w:val="none" w:sz="0" w:space="0" w:color="auto"/>
        <w:right w:val="none" w:sz="0" w:space="0" w:color="auto"/>
      </w:divBdr>
      <w:divsChild>
        <w:div w:id="16932566">
          <w:marLeft w:val="0"/>
          <w:marRight w:val="0"/>
          <w:marTop w:val="150"/>
          <w:marBottom w:val="150"/>
          <w:divBdr>
            <w:top w:val="none" w:sz="0" w:space="0" w:color="auto"/>
            <w:left w:val="none" w:sz="0" w:space="0" w:color="auto"/>
            <w:bottom w:val="none" w:sz="0" w:space="0" w:color="auto"/>
            <w:right w:val="none" w:sz="0" w:space="0" w:color="auto"/>
          </w:divBdr>
        </w:div>
        <w:div w:id="1331640684">
          <w:marLeft w:val="0"/>
          <w:marRight w:val="0"/>
          <w:marTop w:val="150"/>
          <w:marBottom w:val="150"/>
          <w:divBdr>
            <w:top w:val="none" w:sz="0" w:space="0" w:color="auto"/>
            <w:left w:val="none" w:sz="0" w:space="0" w:color="auto"/>
            <w:bottom w:val="none" w:sz="0" w:space="0" w:color="auto"/>
            <w:right w:val="none" w:sz="0" w:space="0" w:color="auto"/>
          </w:divBdr>
        </w:div>
        <w:div w:id="101540569">
          <w:marLeft w:val="0"/>
          <w:marRight w:val="0"/>
          <w:marTop w:val="150"/>
          <w:marBottom w:val="150"/>
          <w:divBdr>
            <w:top w:val="none" w:sz="0" w:space="0" w:color="auto"/>
            <w:left w:val="none" w:sz="0" w:space="0" w:color="auto"/>
            <w:bottom w:val="none" w:sz="0" w:space="0" w:color="auto"/>
            <w:right w:val="none" w:sz="0" w:space="0" w:color="auto"/>
          </w:divBdr>
        </w:div>
        <w:div w:id="846217278">
          <w:marLeft w:val="0"/>
          <w:marRight w:val="0"/>
          <w:marTop w:val="150"/>
          <w:marBottom w:val="150"/>
          <w:divBdr>
            <w:top w:val="none" w:sz="0" w:space="0" w:color="auto"/>
            <w:left w:val="none" w:sz="0" w:space="0" w:color="auto"/>
            <w:bottom w:val="none" w:sz="0" w:space="0" w:color="auto"/>
            <w:right w:val="none" w:sz="0" w:space="0" w:color="auto"/>
          </w:divBdr>
        </w:div>
        <w:div w:id="767239238">
          <w:marLeft w:val="0"/>
          <w:marRight w:val="0"/>
          <w:marTop w:val="150"/>
          <w:marBottom w:val="150"/>
          <w:divBdr>
            <w:top w:val="none" w:sz="0" w:space="0" w:color="auto"/>
            <w:left w:val="none" w:sz="0" w:space="0" w:color="auto"/>
            <w:bottom w:val="none" w:sz="0" w:space="0" w:color="auto"/>
            <w:right w:val="none" w:sz="0" w:space="0" w:color="auto"/>
          </w:divBdr>
        </w:div>
        <w:div w:id="557741438">
          <w:marLeft w:val="0"/>
          <w:marRight w:val="0"/>
          <w:marTop w:val="150"/>
          <w:marBottom w:val="150"/>
          <w:divBdr>
            <w:top w:val="none" w:sz="0" w:space="0" w:color="auto"/>
            <w:left w:val="none" w:sz="0" w:space="0" w:color="auto"/>
            <w:bottom w:val="none" w:sz="0" w:space="0" w:color="auto"/>
            <w:right w:val="none" w:sz="0" w:space="0" w:color="auto"/>
          </w:divBdr>
        </w:div>
        <w:div w:id="11954761">
          <w:marLeft w:val="0"/>
          <w:marRight w:val="0"/>
          <w:marTop w:val="150"/>
          <w:marBottom w:val="150"/>
          <w:divBdr>
            <w:top w:val="none" w:sz="0" w:space="0" w:color="auto"/>
            <w:left w:val="none" w:sz="0" w:space="0" w:color="auto"/>
            <w:bottom w:val="none" w:sz="0" w:space="0" w:color="auto"/>
            <w:right w:val="none" w:sz="0" w:space="0" w:color="auto"/>
          </w:divBdr>
        </w:div>
        <w:div w:id="270863000">
          <w:marLeft w:val="0"/>
          <w:marRight w:val="0"/>
          <w:marTop w:val="150"/>
          <w:marBottom w:val="150"/>
          <w:divBdr>
            <w:top w:val="none" w:sz="0" w:space="0" w:color="auto"/>
            <w:left w:val="none" w:sz="0" w:space="0" w:color="auto"/>
            <w:bottom w:val="none" w:sz="0" w:space="0" w:color="auto"/>
            <w:right w:val="none" w:sz="0" w:space="0" w:color="auto"/>
          </w:divBdr>
        </w:div>
        <w:div w:id="1083258931">
          <w:marLeft w:val="0"/>
          <w:marRight w:val="0"/>
          <w:marTop w:val="150"/>
          <w:marBottom w:val="150"/>
          <w:divBdr>
            <w:top w:val="none" w:sz="0" w:space="0" w:color="auto"/>
            <w:left w:val="none" w:sz="0" w:space="0" w:color="auto"/>
            <w:bottom w:val="none" w:sz="0" w:space="0" w:color="auto"/>
            <w:right w:val="none" w:sz="0" w:space="0" w:color="auto"/>
          </w:divBdr>
        </w:div>
        <w:div w:id="276764065">
          <w:marLeft w:val="0"/>
          <w:marRight w:val="0"/>
          <w:marTop w:val="150"/>
          <w:marBottom w:val="150"/>
          <w:divBdr>
            <w:top w:val="none" w:sz="0" w:space="0" w:color="auto"/>
            <w:left w:val="none" w:sz="0" w:space="0" w:color="auto"/>
            <w:bottom w:val="none" w:sz="0" w:space="0" w:color="auto"/>
            <w:right w:val="none" w:sz="0" w:space="0" w:color="auto"/>
          </w:divBdr>
        </w:div>
        <w:div w:id="1097410630">
          <w:marLeft w:val="0"/>
          <w:marRight w:val="0"/>
          <w:marTop w:val="150"/>
          <w:marBottom w:val="150"/>
          <w:divBdr>
            <w:top w:val="none" w:sz="0" w:space="0" w:color="auto"/>
            <w:left w:val="none" w:sz="0" w:space="0" w:color="auto"/>
            <w:bottom w:val="none" w:sz="0" w:space="0" w:color="auto"/>
            <w:right w:val="none" w:sz="0" w:space="0" w:color="auto"/>
          </w:divBdr>
        </w:div>
        <w:div w:id="581764396">
          <w:marLeft w:val="0"/>
          <w:marRight w:val="0"/>
          <w:marTop w:val="150"/>
          <w:marBottom w:val="150"/>
          <w:divBdr>
            <w:top w:val="none" w:sz="0" w:space="0" w:color="auto"/>
            <w:left w:val="none" w:sz="0" w:space="0" w:color="auto"/>
            <w:bottom w:val="none" w:sz="0" w:space="0" w:color="auto"/>
            <w:right w:val="none" w:sz="0" w:space="0" w:color="auto"/>
          </w:divBdr>
        </w:div>
      </w:divsChild>
    </w:div>
    <w:div w:id="1991788930">
      <w:bodyDiv w:val="1"/>
      <w:marLeft w:val="0"/>
      <w:marRight w:val="0"/>
      <w:marTop w:val="0"/>
      <w:marBottom w:val="0"/>
      <w:divBdr>
        <w:top w:val="none" w:sz="0" w:space="0" w:color="auto"/>
        <w:left w:val="none" w:sz="0" w:space="0" w:color="auto"/>
        <w:bottom w:val="none" w:sz="0" w:space="0" w:color="auto"/>
        <w:right w:val="none" w:sz="0" w:space="0" w:color="auto"/>
      </w:divBdr>
      <w:divsChild>
        <w:div w:id="1349329753">
          <w:marLeft w:val="-5805"/>
          <w:marRight w:val="0"/>
          <w:marTop w:val="0"/>
          <w:marBottom w:val="0"/>
          <w:divBdr>
            <w:top w:val="none" w:sz="0" w:space="0" w:color="auto"/>
            <w:left w:val="none" w:sz="0" w:space="0" w:color="auto"/>
            <w:bottom w:val="none" w:sz="0" w:space="0" w:color="auto"/>
            <w:right w:val="none" w:sz="0" w:space="0" w:color="auto"/>
          </w:divBdr>
        </w:div>
        <w:div w:id="643126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microsoft.com/fwlink/p/?LinkId=25514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onuiw@kebs.org" TargetMode="External"/><Relationship Id="rId12" Type="http://schemas.openxmlformats.org/officeDocument/2006/relationships/hyperlink" Target="https://www.iso.org/obp/u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so.org/obp/u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iso.org/obp/ui" TargetMode="External"/><Relationship Id="rId4" Type="http://schemas.openxmlformats.org/officeDocument/2006/relationships/webSettings" Target="webSettings.xml"/><Relationship Id="rId9" Type="http://schemas.openxmlformats.org/officeDocument/2006/relationships/hyperlink" Target="https://www.iso.org/obp/ui"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Zacheus Mwatha</dc:creator>
  <cp:keywords/>
  <dc:description/>
  <cp:lastModifiedBy>Winnie Tonui</cp:lastModifiedBy>
  <cp:revision>21</cp:revision>
  <dcterms:created xsi:type="dcterms:W3CDTF">2025-01-17T07:06:00Z</dcterms:created>
  <dcterms:modified xsi:type="dcterms:W3CDTF">2025-01-17T07:30:00Z</dcterms:modified>
</cp:coreProperties>
</file>