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9D6D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9D6D11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9D6D11" w:rsidRPr="00556197" w14:paraId="7DB7B20B" w14:textId="77777777" w:rsidTr="009D6D11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9D6D11" w:rsidRPr="00556197" w:rsidRDefault="009D6D11" w:rsidP="009D6D1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18203120" w:rsidR="009D6D11" w:rsidRPr="00556197" w:rsidRDefault="009D6D11" w:rsidP="009D6D1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5F3B08BF" w:rsidR="009D6D11" w:rsidRPr="00556197" w:rsidRDefault="00D00BFE" w:rsidP="009D6D1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9D6D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76C137BE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0268A9">
              <w:rPr>
                <w:rFonts w:ascii="Arial" w:hAnsi="Arial" w:cs="Arial"/>
                <w:b/>
                <w:bCs/>
              </w:rPr>
              <w:t xml:space="preserve">Eng. </w:t>
            </w:r>
            <w:r w:rsidR="00D71AB5">
              <w:rPr>
                <w:rFonts w:ascii="Arial" w:hAnsi="Arial" w:cs="Arial"/>
                <w:b/>
                <w:bCs/>
              </w:rPr>
              <w:t>Anthony Cheruiyot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D71AB5">
              <w:rPr>
                <w:rFonts w:ascii="Arial" w:hAnsi="Arial" w:cs="Arial"/>
                <w:b/>
                <w:bCs/>
              </w:rPr>
              <w:t>ronoa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039FCDA4" w14:textId="43A6ED67" w:rsidR="00AD6535" w:rsidRPr="00AD6535" w:rsidRDefault="00AD6535" w:rsidP="00AD6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535">
        <w:rPr>
          <w:rFonts w:ascii="Arial" w:hAnsi="Arial" w:cs="Arial"/>
        </w:rPr>
        <w:t>KS 101</w:t>
      </w:r>
      <w:r w:rsidR="007B0502">
        <w:rPr>
          <w:rFonts w:ascii="Arial" w:hAnsi="Arial" w:cs="Arial"/>
        </w:rPr>
        <w:t>6</w:t>
      </w:r>
      <w:r w:rsidRPr="00AD6535">
        <w:rPr>
          <w:rFonts w:ascii="Arial" w:hAnsi="Arial" w:cs="Arial"/>
        </w:rPr>
        <w:t>-1:1995 Kenya Standard — Specification for approval testing of welders working to approved welding procedures Part 1: Tig or mig welding of aluminium and its alloys</w:t>
      </w:r>
    </w:p>
    <w:p w14:paraId="24A0C7D9" w14:textId="77777777" w:rsidR="00AD6535" w:rsidRPr="00AD6535" w:rsidRDefault="00AD6535" w:rsidP="00AD6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535">
        <w:rPr>
          <w:rFonts w:ascii="Arial" w:hAnsi="Arial" w:cs="Arial"/>
        </w:rPr>
        <w:t>KS ISO 9606-1:2012 Kenya Standard — Qualification testing of welders — Fusion welding Part 1: Steels, First Edition</w:t>
      </w:r>
    </w:p>
    <w:p w14:paraId="2BC72BC9" w14:textId="49F64B76" w:rsidR="008D2D80" w:rsidRPr="00AD6535" w:rsidRDefault="00AD6535" w:rsidP="00AD6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535">
        <w:rPr>
          <w:rFonts w:ascii="Arial" w:hAnsi="Arial" w:cs="Arial"/>
        </w:rPr>
        <w:t>KS ISO 9606-2:20</w:t>
      </w:r>
      <w:r w:rsidR="007B0502">
        <w:rPr>
          <w:rFonts w:ascii="Arial" w:hAnsi="Arial" w:cs="Arial"/>
        </w:rPr>
        <w:t>04</w:t>
      </w:r>
      <w:r w:rsidRPr="00AD6535">
        <w:rPr>
          <w:rFonts w:ascii="Arial" w:hAnsi="Arial" w:cs="Arial"/>
        </w:rPr>
        <w:t xml:space="preserve"> Kenya Standard — Qualification test of welders — Fusion welding Part 2: Aluminium and aluminium alloy, First Edition</w:t>
      </w:r>
    </w:p>
    <w:p w14:paraId="573001D2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4C4513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8A0AD3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F5DDD5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C797A8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191072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52B946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0DD4EC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D4A33C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E72E5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702DBD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41939D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D3F79F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D0F3F8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BBE81F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6C5AE8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FA2B14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7C82D1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A152F3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98F9B6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A8942E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460A0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C6B76" w14:textId="77777777" w:rsidR="00AD6535" w:rsidRDefault="00AD6535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1B2C5B6B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1ACBBEFF" w:rsidR="00E33A80" w:rsidRPr="00630E1C" w:rsidRDefault="00AD6535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6535">
              <w:rPr>
                <w:rFonts w:ascii="Arial" w:hAnsi="Arial" w:cs="Arial"/>
              </w:rPr>
              <w:t>KS 101</w:t>
            </w:r>
            <w:r w:rsidR="007B0502">
              <w:rPr>
                <w:rFonts w:ascii="Arial" w:hAnsi="Arial" w:cs="Arial"/>
              </w:rPr>
              <w:t>6</w:t>
            </w:r>
            <w:r w:rsidRPr="00AD6535">
              <w:rPr>
                <w:rFonts w:ascii="Arial" w:hAnsi="Arial" w:cs="Arial"/>
              </w:rPr>
              <w:t>-1:1995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33CF615F" w:rsidR="00E33A80" w:rsidRPr="00630E1C" w:rsidRDefault="00AD6535" w:rsidP="00F746A7">
            <w:pPr>
              <w:rPr>
                <w:rFonts w:ascii="Arial" w:hAnsi="Arial" w:cs="Arial"/>
              </w:rPr>
            </w:pPr>
            <w:r w:rsidRPr="00AD6535">
              <w:rPr>
                <w:rFonts w:ascii="Arial" w:hAnsi="Arial" w:cs="Arial"/>
              </w:rPr>
              <w:t>KS ISO 9606-1:2012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8D2D80" w:rsidRPr="00630E1C" w14:paraId="499AE059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C3D" w14:textId="77777777" w:rsidR="008D2D80" w:rsidRPr="00630E1C" w:rsidRDefault="008D2D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1C0" w14:textId="73B2C28E" w:rsidR="008D2D80" w:rsidRPr="000268A9" w:rsidRDefault="00AD6535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AD6535">
              <w:rPr>
                <w:rFonts w:ascii="Arial" w:hAnsi="Arial" w:cs="Arial"/>
              </w:rPr>
              <w:t>KS ISO 9606-2:20</w:t>
            </w:r>
            <w:r w:rsidR="007B0502">
              <w:rPr>
                <w:rFonts w:ascii="Arial" w:hAnsi="Arial" w:cs="Arial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7AAD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1637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0DE0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8AC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873177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E698" w14:textId="77777777" w:rsidR="00873177" w:rsidRDefault="00873177" w:rsidP="007D7BDE">
      <w:r>
        <w:separator/>
      </w:r>
    </w:p>
  </w:endnote>
  <w:endnote w:type="continuationSeparator" w:id="0">
    <w:p w14:paraId="0C7E961A" w14:textId="77777777" w:rsidR="00873177" w:rsidRDefault="00873177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F242" w14:textId="77777777" w:rsidR="00873177" w:rsidRDefault="00873177" w:rsidP="007D7BDE">
      <w:r>
        <w:separator/>
      </w:r>
    </w:p>
  </w:footnote>
  <w:footnote w:type="continuationSeparator" w:id="0">
    <w:p w14:paraId="5929DF5B" w14:textId="77777777" w:rsidR="00873177" w:rsidRDefault="00873177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4"/>
  </w:num>
  <w:num w:numId="2" w16cid:durableId="1639339986">
    <w:abstractNumId w:val="0"/>
  </w:num>
  <w:num w:numId="3" w16cid:durableId="1171945868">
    <w:abstractNumId w:val="11"/>
  </w:num>
  <w:num w:numId="4" w16cid:durableId="772701614">
    <w:abstractNumId w:val="5"/>
  </w:num>
  <w:num w:numId="5" w16cid:durableId="1649359497">
    <w:abstractNumId w:val="8"/>
  </w:num>
  <w:num w:numId="6" w16cid:durableId="983973117">
    <w:abstractNumId w:val="10"/>
  </w:num>
  <w:num w:numId="7" w16cid:durableId="443383555">
    <w:abstractNumId w:val="3"/>
  </w:num>
  <w:num w:numId="8" w16cid:durableId="1308629810">
    <w:abstractNumId w:val="2"/>
  </w:num>
  <w:num w:numId="9" w16cid:durableId="539824954">
    <w:abstractNumId w:val="9"/>
  </w:num>
  <w:num w:numId="10" w16cid:durableId="1815022575">
    <w:abstractNumId w:val="1"/>
  </w:num>
  <w:num w:numId="11" w16cid:durableId="1248804292">
    <w:abstractNumId w:val="6"/>
  </w:num>
  <w:num w:numId="12" w16cid:durableId="174498396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7F5C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01D0F"/>
    <w:rsid w:val="00654DC7"/>
    <w:rsid w:val="00680852"/>
    <w:rsid w:val="00703562"/>
    <w:rsid w:val="00703CB1"/>
    <w:rsid w:val="00710322"/>
    <w:rsid w:val="007244A4"/>
    <w:rsid w:val="007505E1"/>
    <w:rsid w:val="00756E07"/>
    <w:rsid w:val="00766B20"/>
    <w:rsid w:val="007B0502"/>
    <w:rsid w:val="007D5546"/>
    <w:rsid w:val="007D7129"/>
    <w:rsid w:val="007D7BDE"/>
    <w:rsid w:val="00810E69"/>
    <w:rsid w:val="008572A5"/>
    <w:rsid w:val="00873177"/>
    <w:rsid w:val="00877DFF"/>
    <w:rsid w:val="00893D7E"/>
    <w:rsid w:val="008B3FDD"/>
    <w:rsid w:val="008D2D80"/>
    <w:rsid w:val="00904133"/>
    <w:rsid w:val="009D6D11"/>
    <w:rsid w:val="00A15AB7"/>
    <w:rsid w:val="00A63AAC"/>
    <w:rsid w:val="00A87B44"/>
    <w:rsid w:val="00AB16F3"/>
    <w:rsid w:val="00AD6535"/>
    <w:rsid w:val="00B04B5B"/>
    <w:rsid w:val="00B651B0"/>
    <w:rsid w:val="00B84CCF"/>
    <w:rsid w:val="00BA0183"/>
    <w:rsid w:val="00BF6EDE"/>
    <w:rsid w:val="00C23675"/>
    <w:rsid w:val="00C734AC"/>
    <w:rsid w:val="00D00BFE"/>
    <w:rsid w:val="00D711C5"/>
    <w:rsid w:val="00D71AB5"/>
    <w:rsid w:val="00DC7D31"/>
    <w:rsid w:val="00DE4B09"/>
    <w:rsid w:val="00E00478"/>
    <w:rsid w:val="00E1291B"/>
    <w:rsid w:val="00E25CCB"/>
    <w:rsid w:val="00E33A80"/>
    <w:rsid w:val="00E41A20"/>
    <w:rsid w:val="00E67378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10</cp:revision>
  <dcterms:created xsi:type="dcterms:W3CDTF">2024-01-24T11:46:00Z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